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bookmarkStart w:id="0" w:name="_GoBack"/>
      <w:bookmarkEnd w:id="0"/>
      <w:r>
        <w:rPr>
          <w:rFonts w:hint="eastAsia" w:ascii="黑体" w:hAnsi="黑体" w:eastAsia="黑体" w:cs="黑体"/>
          <w:b/>
          <w:bCs/>
          <w:sz w:val="44"/>
          <w:szCs w:val="44"/>
        </w:rPr>
        <w:t>衡南县202</w:t>
      </w:r>
      <w:r>
        <w:rPr>
          <w:rFonts w:hint="eastAsia" w:ascii="黑体" w:hAnsi="黑体" w:eastAsia="黑体" w:cs="黑体"/>
          <w:b/>
          <w:bCs/>
          <w:sz w:val="44"/>
          <w:szCs w:val="44"/>
          <w:lang w:val="en-US" w:eastAsia="zh-CN"/>
        </w:rPr>
        <w:t>2</w:t>
      </w:r>
      <w:r>
        <w:rPr>
          <w:rFonts w:hint="eastAsia" w:ascii="黑体" w:hAnsi="黑体" w:eastAsia="黑体" w:cs="黑体"/>
          <w:b/>
          <w:bCs/>
          <w:sz w:val="44"/>
          <w:szCs w:val="44"/>
        </w:rPr>
        <w:t>年养殖环节病死猪无害化处理资金绩效自评报告</w:t>
      </w:r>
    </w:p>
    <w:p>
      <w:pPr>
        <w:ind w:firstLine="640" w:firstLineChars="200"/>
        <w:jc w:val="both"/>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color w:val="000000"/>
          <w:sz w:val="30"/>
          <w:szCs w:val="30"/>
        </w:rPr>
        <w:t> </w:t>
      </w:r>
      <w:r>
        <w:rPr>
          <w:rFonts w:hint="eastAsia" w:ascii="宋体" w:hAnsi="宋体" w:eastAsia="宋体" w:cs="宋体"/>
          <w:sz w:val="32"/>
          <w:szCs w:val="32"/>
        </w:rPr>
        <w:t>为全面贯彻落实衡南县财政局关于开展2022年度财政资金绩效自评工作的通知（清财绩[2023]53号）及衡南县财政局关于做好2023年部门预算绩效目标编审工作的通知（清财绩[2022]207号）等文件精神，我单位积极组织对本单位</w:t>
      </w:r>
      <w:r>
        <w:rPr>
          <w:rFonts w:hint="eastAsia" w:ascii="宋体" w:hAnsi="宋体" w:eastAsia="宋体" w:cs="宋体"/>
          <w:sz w:val="32"/>
          <w:szCs w:val="32"/>
          <w:lang w:val="en-US" w:eastAsia="zh-CN"/>
        </w:rPr>
        <w:t>2022年度</w:t>
      </w:r>
      <w:r>
        <w:rPr>
          <w:rFonts w:hint="eastAsia" w:ascii="宋体" w:hAnsi="宋体" w:eastAsia="宋体" w:cs="宋体"/>
          <w:sz w:val="32"/>
          <w:szCs w:val="32"/>
        </w:rPr>
        <w:t>的</w:t>
      </w:r>
      <w:r>
        <w:rPr>
          <w:rFonts w:hint="eastAsia" w:ascii="宋体" w:hAnsi="宋体" w:eastAsia="宋体" w:cs="宋体"/>
          <w:b w:val="0"/>
          <w:bCs w:val="0"/>
          <w:sz w:val="32"/>
          <w:szCs w:val="32"/>
          <w:lang w:val="en-US" w:eastAsia="zh-CN"/>
        </w:rPr>
        <w:t>养殖环节病死猪无害化处理资金绩效自评，现报告如下：</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eastAsia="zh-CN"/>
        </w:rPr>
        <w:t>衡南</w:t>
      </w:r>
      <w:r>
        <w:rPr>
          <w:rFonts w:hint="eastAsia" w:ascii="宋体" w:hAnsi="宋体" w:eastAsia="宋体" w:cs="宋体"/>
          <w:sz w:val="32"/>
          <w:szCs w:val="32"/>
        </w:rPr>
        <w:t>养殖</w:t>
      </w:r>
      <w:r>
        <w:rPr>
          <w:rFonts w:hint="eastAsia" w:ascii="宋体" w:hAnsi="宋体" w:eastAsia="宋体" w:cs="宋体"/>
          <w:sz w:val="32"/>
          <w:szCs w:val="32"/>
          <w:lang w:eastAsia="zh-CN"/>
        </w:rPr>
        <w:t>面积广、总量大</w:t>
      </w:r>
      <w:r>
        <w:rPr>
          <w:rFonts w:hint="eastAsia" w:ascii="宋体" w:hAnsi="宋体" w:eastAsia="宋体" w:cs="宋体"/>
          <w:sz w:val="32"/>
          <w:szCs w:val="32"/>
        </w:rPr>
        <w:t>，是全国商品瘦肉型猪基地</w:t>
      </w:r>
      <w:r>
        <w:rPr>
          <w:rFonts w:hint="eastAsia" w:ascii="宋体" w:hAnsi="宋体" w:eastAsia="宋体" w:cs="宋体"/>
          <w:sz w:val="32"/>
          <w:szCs w:val="32"/>
          <w:lang w:eastAsia="zh-CN"/>
        </w:rPr>
        <w:t>先进</w:t>
      </w:r>
      <w:r>
        <w:rPr>
          <w:rFonts w:hint="eastAsia" w:ascii="宋体" w:hAnsi="宋体" w:eastAsia="宋体" w:cs="宋体"/>
          <w:sz w:val="32"/>
          <w:szCs w:val="32"/>
        </w:rPr>
        <w:t>县、全国生猪调出大县、湖南省畜牧</w:t>
      </w:r>
      <w:r>
        <w:rPr>
          <w:rFonts w:hint="eastAsia" w:ascii="宋体" w:hAnsi="宋体" w:eastAsia="宋体" w:cs="宋体"/>
          <w:sz w:val="32"/>
          <w:szCs w:val="32"/>
          <w:lang w:eastAsia="zh-CN"/>
        </w:rPr>
        <w:t>生产</w:t>
      </w:r>
      <w:r>
        <w:rPr>
          <w:rFonts w:hint="eastAsia" w:ascii="宋体" w:hAnsi="宋体" w:eastAsia="宋体" w:cs="宋体"/>
          <w:sz w:val="32"/>
          <w:szCs w:val="32"/>
        </w:rPr>
        <w:t>先进县，</w:t>
      </w:r>
      <w:r>
        <w:rPr>
          <w:rFonts w:hint="eastAsia" w:ascii="宋体" w:hAnsi="宋体" w:eastAsia="宋体" w:cs="宋体"/>
          <w:b w:val="0"/>
          <w:bCs/>
          <w:sz w:val="32"/>
          <w:lang w:val="en-US" w:eastAsia="zh-CN"/>
        </w:rPr>
        <w:t>同时也是衡阳市养殖业第一生产大县和粤港澳畜禽产品第一供给大县。为避免传统的深埋、化尸窖等落后处理方式对环境造成的影响，</w:t>
      </w:r>
      <w:r>
        <w:rPr>
          <w:rFonts w:hint="eastAsia" w:ascii="宋体" w:hAnsi="宋体" w:eastAsia="宋体" w:cs="宋体"/>
          <w:b w:val="0"/>
          <w:bCs w:val="0"/>
          <w:sz w:val="32"/>
          <w:szCs w:val="32"/>
          <w:lang w:val="en-US" w:eastAsia="zh-CN"/>
        </w:rPr>
        <w:t>按照各级农业农村部门的要求，我县于2016年引进高效、环保、可资源化利用的新型病死畜禽无害化处理项目。至2017年12月顺利完工并投入生产经营，现已建成了覆盖饲养、屠宰、经营、运输等各环节的病死畜禽无害化处</w:t>
      </w:r>
      <w:r>
        <w:rPr>
          <w:rFonts w:hint="eastAsia" w:ascii="宋体" w:hAnsi="宋体" w:eastAsia="宋体" w:cs="宋体"/>
          <w:kern w:val="2"/>
          <w:sz w:val="32"/>
          <w:szCs w:val="32"/>
        </w:rPr>
        <w:t>理体系，建立</w:t>
      </w:r>
      <w:r>
        <w:rPr>
          <w:rFonts w:hint="eastAsia" w:ascii="宋体" w:hAnsi="宋体" w:eastAsia="宋体" w:cs="宋体"/>
          <w:kern w:val="2"/>
          <w:sz w:val="32"/>
          <w:szCs w:val="32"/>
          <w:lang w:eastAsia="zh-CN"/>
        </w:rPr>
        <w:t>了</w:t>
      </w:r>
      <w:r>
        <w:rPr>
          <w:rFonts w:hint="eastAsia" w:ascii="宋体" w:hAnsi="宋体" w:eastAsia="宋体" w:cs="宋体"/>
          <w:kern w:val="2"/>
          <w:sz w:val="32"/>
          <w:szCs w:val="32"/>
        </w:rPr>
        <w:t>科学完备、运转高效的病死畜禽无害化处理机制</w:t>
      </w:r>
      <w:r>
        <w:rPr>
          <w:rFonts w:hint="eastAsia" w:ascii="宋体" w:hAnsi="宋体" w:eastAsia="宋体" w:cs="宋体"/>
          <w:kern w:val="2"/>
          <w:sz w:val="32"/>
          <w:szCs w:val="32"/>
          <w:lang w:eastAsia="zh-CN"/>
        </w:rPr>
        <w:t>，实现了全县病死畜禽统一收集、无害化处理和资源化利用格局。全县</w:t>
      </w:r>
      <w:r>
        <w:rPr>
          <w:rFonts w:hint="eastAsia" w:ascii="宋体" w:hAnsi="宋体" w:eastAsia="宋体" w:cs="宋体"/>
          <w:kern w:val="2"/>
          <w:sz w:val="32"/>
          <w:szCs w:val="32"/>
          <w:lang w:val="en-US" w:eastAsia="zh-CN"/>
        </w:rPr>
        <w:t>2021年1-12月集中无害化处理生猪137187头。2022年，中心严格按照无害化处理专项资金政策要求，精准及时对处理对象发放补助资金，有力地促进了我县生猪养殖业的安全绿色发展。</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二、绩效目标完成情况</w:t>
      </w:r>
    </w:p>
    <w:p>
      <w:pPr>
        <w:pStyle w:val="2"/>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（一）资金执行及管理情况</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1、资金到位情况。2022年省财政厅共下拨我县三笔年养殖环节病死猪无害化处理资金，共666万元，分别是2021年养殖环节病死猪无害化处理资金407万元（湘财预[2021]272号）、202</w:t>
      </w:r>
      <w:r>
        <w:rPr>
          <w:rFonts w:hint="eastAsia" w:ascii="宋体" w:hAnsi="宋体" w:cs="宋体"/>
          <w:kern w:val="2"/>
          <w:sz w:val="32"/>
          <w:szCs w:val="32"/>
          <w:lang w:val="en-US" w:eastAsia="zh-CN" w:bidi="ar-SA"/>
        </w:rPr>
        <w:t>1</w:t>
      </w:r>
      <w:r>
        <w:rPr>
          <w:rFonts w:hint="eastAsia" w:ascii="宋体" w:hAnsi="宋体" w:eastAsia="宋体" w:cs="宋体"/>
          <w:kern w:val="2"/>
          <w:sz w:val="32"/>
          <w:szCs w:val="32"/>
          <w:lang w:val="en-US" w:eastAsia="zh-CN" w:bidi="ar-SA"/>
        </w:rPr>
        <w:t>年度病死猪无害化处理122万元（湘财预【2022】153号）、2021年养殖环节病死猪无害化处理资金137万元（湘财农指[2022]51号）。</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2、资金执行情况。</w:t>
      </w:r>
      <w:r>
        <w:rPr>
          <w:rFonts w:hint="eastAsia" w:ascii="宋体" w:hAnsi="宋体" w:eastAsia="宋体" w:cs="宋体"/>
          <w:kern w:val="0"/>
          <w:sz w:val="32"/>
          <w:szCs w:val="32"/>
        </w:rPr>
        <w:t>按照“谁处理、补给谁”的原则，</w:t>
      </w:r>
      <w:r>
        <w:rPr>
          <w:rFonts w:hint="eastAsia" w:ascii="宋体" w:hAnsi="宋体" w:eastAsia="宋体" w:cs="宋体"/>
          <w:kern w:val="0"/>
          <w:sz w:val="32"/>
          <w:szCs w:val="32"/>
          <w:lang w:eastAsia="zh-CN"/>
        </w:rPr>
        <w:t>对照中心动物检疫股核定处理数量，结合上级财政下拨的资金，</w:t>
      </w:r>
      <w:r>
        <w:rPr>
          <w:rFonts w:hint="eastAsia" w:ascii="宋体" w:hAnsi="宋体" w:eastAsia="宋体" w:cs="宋体"/>
          <w:kern w:val="0"/>
          <w:sz w:val="32"/>
          <w:szCs w:val="32"/>
        </w:rPr>
        <w:t>对承担</w:t>
      </w:r>
      <w:r>
        <w:rPr>
          <w:rFonts w:hint="eastAsia" w:ascii="宋体" w:hAnsi="宋体" w:eastAsia="宋体" w:cs="宋体"/>
          <w:kern w:val="0"/>
          <w:sz w:val="32"/>
          <w:szCs w:val="32"/>
          <w:lang w:eastAsia="zh-CN"/>
        </w:rPr>
        <w:t>我县动物</w:t>
      </w:r>
      <w:r>
        <w:rPr>
          <w:rFonts w:hint="eastAsia" w:ascii="宋体" w:hAnsi="宋体" w:eastAsia="宋体" w:cs="宋体"/>
          <w:kern w:val="0"/>
          <w:sz w:val="32"/>
          <w:szCs w:val="32"/>
        </w:rPr>
        <w:t>无害化处理任务的衡阳市禾和动物无害化处理有限公司</w:t>
      </w:r>
      <w:r>
        <w:rPr>
          <w:rFonts w:hint="eastAsia" w:ascii="宋体" w:hAnsi="宋体" w:eastAsia="宋体" w:cs="宋体"/>
          <w:kern w:val="0"/>
          <w:sz w:val="32"/>
          <w:szCs w:val="32"/>
          <w:lang w:eastAsia="zh-CN"/>
        </w:rPr>
        <w:t>给予补助</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2022年</w:t>
      </w:r>
      <w:r>
        <w:rPr>
          <w:rFonts w:hint="eastAsia" w:ascii="宋体" w:hAnsi="宋体" w:eastAsia="宋体" w:cs="宋体"/>
          <w:kern w:val="2"/>
          <w:sz w:val="32"/>
          <w:szCs w:val="32"/>
          <w:lang w:val="en-US" w:eastAsia="zh-CN" w:bidi="ar-SA"/>
        </w:rPr>
        <w:t>共计发放养殖环节无害化处理资金666万元，拨付率达100%。</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资金管理情况。在资金的管理方面，我县养殖环节无害化处理资金严格按照专项资金规定的用途使用，严格对照“平台”的统计数据进行审核拨付，确保无害化处理资金的精准性和指向性，坚决做到专账管理、专款专用，未出现补助资金违规挪用、截留等情况。</w:t>
      </w:r>
    </w:p>
    <w:p>
      <w:pPr>
        <w:pStyle w:val="2"/>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（二）组织实施情况</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是严格数据核实。由中心动物检疫股安排两名官方兽医负责无害化处理工作的监管，及时对上传至“平台”的各环节电子单据进行认真审核，对收集时间、地点不符合逻辑，收集信息报送或者取证拍摄不符合要求，病死猪长度与数量认定不准确等情况一律予以驳回，对一次性收集数量超过200头的实行现场监管，防止虚报、套取补助资金等违法行为。</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是严格监督检查。中心对无害化处理公司实行“驻场监督、平台监管、全程监控”的方式，对病死畜禽收集、转运、处理数量建立工作台账，实行网络实时申报记录，对处理中心、收集车辆安装视频监控和GPS定位设备，实时视频监控，实时记录车辆运行轨迹过程，确保病死动物和副产品流向全程可控、可追溯，杜绝外流。</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w:t>
      </w:r>
      <w:r>
        <w:rPr>
          <w:rFonts w:hint="eastAsia" w:ascii="宋体" w:hAnsi="宋体" w:eastAsia="宋体" w:cs="宋体"/>
          <w:b/>
          <w:bCs/>
          <w:kern w:val="2"/>
          <w:sz w:val="32"/>
          <w:szCs w:val="32"/>
          <w:lang w:val="en-US" w:eastAsia="zh-CN" w:bidi="ar-SA"/>
        </w:rPr>
        <w:t>（三）绩效情况</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lang w:val="en-US" w:eastAsia="zh-CN"/>
        </w:rPr>
      </w:pPr>
      <w:r>
        <w:rPr>
          <w:rFonts w:hint="eastAsia" w:ascii="宋体" w:hAnsi="宋体" w:eastAsia="宋体" w:cs="宋体"/>
          <w:kern w:val="2"/>
          <w:sz w:val="32"/>
          <w:szCs w:val="32"/>
          <w:lang w:val="en-US" w:eastAsia="zh-CN" w:bidi="ar-SA"/>
        </w:rPr>
        <w:t xml:space="preserve">     </w:t>
      </w:r>
      <w:r>
        <w:rPr>
          <w:rFonts w:hint="eastAsia" w:ascii="宋体" w:hAnsi="宋体" w:eastAsia="宋体" w:cs="宋体"/>
          <w:sz w:val="32"/>
          <w:szCs w:val="32"/>
          <w:lang w:val="en-US" w:eastAsia="zh-CN"/>
        </w:rPr>
        <w:t>社会效益明显，早期因传统处理方式费时费力，存在养殖户将病死猪乱丢乱弃情形，严重影响生态环境安全。开展病死动物无害化处理工作后，</w:t>
      </w:r>
      <w:r>
        <w:rPr>
          <w:rFonts w:hint="eastAsia" w:ascii="宋体" w:hAnsi="宋体" w:eastAsia="宋体" w:cs="宋体"/>
          <w:sz w:val="30"/>
          <w:szCs w:val="30"/>
        </w:rPr>
        <w:t>衡阳市禾和动物无害化处理有限公司</w:t>
      </w:r>
      <w:r>
        <w:rPr>
          <w:rFonts w:hint="eastAsia" w:ascii="宋体" w:hAnsi="宋体" w:eastAsia="宋体" w:cs="宋体"/>
          <w:sz w:val="30"/>
          <w:szCs w:val="30"/>
          <w:lang w:eastAsia="zh-CN"/>
        </w:rPr>
        <w:t>在衡南县</w:t>
      </w:r>
      <w:r>
        <w:rPr>
          <w:rFonts w:hint="eastAsia" w:ascii="宋体" w:hAnsi="宋体" w:eastAsia="宋体" w:cs="宋体"/>
          <w:kern w:val="2"/>
          <w:sz w:val="32"/>
          <w:szCs w:val="32"/>
          <w:lang w:val="en-US" w:eastAsia="zh-CN" w:bidi="ar-SA"/>
        </w:rPr>
        <w:t>建立了完善完备无害化收集处理体系，全面推进专业化集中处理，</w:t>
      </w:r>
      <w:r>
        <w:rPr>
          <w:rFonts w:hint="eastAsia" w:ascii="宋体" w:hAnsi="宋体" w:eastAsia="宋体" w:cs="宋体"/>
          <w:sz w:val="32"/>
          <w:szCs w:val="32"/>
          <w:lang w:val="en-US" w:eastAsia="zh-CN"/>
        </w:rPr>
        <w:t>大大提高了我县病死动物无害化处理率，有利于保障食品安全及提高禽畜产品质量，维护公共卫生安全，保障人民群众身体健康；</w:t>
      </w:r>
      <w:r>
        <w:rPr>
          <w:rFonts w:hint="eastAsia" w:ascii="宋体" w:hAnsi="宋体" w:eastAsia="宋体" w:cs="宋体"/>
          <w:kern w:val="2"/>
          <w:sz w:val="32"/>
          <w:szCs w:val="32"/>
          <w:lang w:val="en-US" w:eastAsia="zh-CN" w:bidi="ar-SA"/>
        </w:rPr>
        <w:t>在非洲猪瘟防控的特殊时期，提高了衡南养殖行业的生物安全整体水平，促进了我县生猪养殖绿色健康可持续发展</w:t>
      </w:r>
      <w:r>
        <w:rPr>
          <w:rFonts w:hint="eastAsia" w:ascii="宋体" w:hAnsi="宋体" w:eastAsia="宋体" w:cs="宋体"/>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b/>
          <w:bCs/>
          <w:kern w:val="2"/>
          <w:sz w:val="32"/>
          <w:szCs w:val="32"/>
          <w:lang w:val="en-US" w:eastAsia="zh-CN" w:bidi="ar-SA"/>
        </w:rPr>
        <w:t xml:space="preserve"> 三、工作建议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一是加大补助政策支持面。</w:t>
      </w:r>
      <w:r>
        <w:rPr>
          <w:rFonts w:hint="eastAsia" w:ascii="宋体" w:hAnsi="宋体" w:eastAsia="宋体" w:cs="宋体"/>
          <w:sz w:val="32"/>
          <w:szCs w:val="32"/>
          <w:lang w:val="en-US" w:eastAsia="zh-CN"/>
        </w:rPr>
        <w:t>全国的无害化处理补助仅针对猪，没有把其它动物纳入进去。目前牛、羊和家禽的养殖量和养殖风险非常大，病死的牛羊禽不能享受与病死猪相似的无害化处理相关政策。建议将养殖畜禽全部纳入无害化处理补助范围，实现无害化处理全覆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二是增加工作经费投入点。</w:t>
      </w:r>
      <w:r>
        <w:rPr>
          <w:rFonts w:hint="eastAsia" w:ascii="宋体" w:hAnsi="宋体" w:eastAsia="宋体" w:cs="宋体"/>
          <w:sz w:val="32"/>
          <w:szCs w:val="32"/>
          <w:lang w:val="en-US" w:eastAsia="zh-CN"/>
        </w:rPr>
        <w:t>官方兽医必须实行驻场监管和大型养殖场冷库清理现场监管的要求，而因没有相关的工作经费，使得基层工作出现了监管被动的局面，建议加大资金支持力度，设立病死猪无害化处理专项资金。</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衡南县畜牧水产事务中心</w:t>
      </w:r>
    </w:p>
    <w:p>
      <w:pPr>
        <w:pStyle w:val="2"/>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2023年4月22日</w:t>
      </w:r>
    </w:p>
    <w:p>
      <w:pPr>
        <w:pStyle w:val="2"/>
        <w:rPr>
          <w:rFonts w:hint="eastAsia" w:ascii="仿宋" w:hAnsi="仿宋" w:eastAsia="仿宋" w:cs="仿宋"/>
          <w:b w:val="0"/>
          <w:bCs w:val="0"/>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NjM3MTA4MTlhZjg2ZTliMjEwYmY2MGM3OTYwNWEifQ=="/>
  </w:docVars>
  <w:rsids>
    <w:rsidRoot w:val="0FEE581E"/>
    <w:rsid w:val="0FEE581E"/>
    <w:rsid w:val="13B655B9"/>
    <w:rsid w:val="20760F33"/>
    <w:rsid w:val="3E475C3A"/>
    <w:rsid w:val="43425952"/>
    <w:rsid w:val="4698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1642</Words>
  <Characters>1746</Characters>
  <Lines>0</Lines>
  <Paragraphs>0</Paragraphs>
  <TotalTime>7</TotalTime>
  <ScaleCrop>false</ScaleCrop>
  <LinksUpToDate>false</LinksUpToDate>
  <CharactersWithSpaces>1761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2023-04-27T07:05:00Z</dcterms:created>
  <dc:creator>Administrator</dc:creator>
  <cp:lastModifiedBy>孙泽宇</cp:lastModifiedBy>
  <dcterms:modified xsi:type="dcterms:W3CDTF">2023-10-11T09:00:46Z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FA8F10863DBE40EC922A6D3797C11A7B_13</vt:lpwstr>
  </property>
</Properties>
</file>