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jc w:val="center"/>
        <w:rPr>
          <w:rFonts w:ascii="黑体" w:hAnsi="黑体" w:eastAsia="黑体" w:cs="黑体"/>
          <w:sz w:val="44"/>
          <w:szCs w:val="44"/>
        </w:rPr>
      </w:pPr>
      <w:r>
        <w:rPr>
          <w:rFonts w:hint="eastAsia" w:ascii="黑体" w:hAnsi="黑体" w:eastAsia="黑体" w:cs="黑体"/>
          <w:sz w:val="44"/>
          <w:szCs w:val="44"/>
        </w:rPr>
        <w:t>衡南县城乡规划局2018年度部门决算公开</w:t>
      </w:r>
    </w:p>
    <w:p>
      <w:pPr>
        <w:rPr>
          <w:rFonts w:ascii="仿宋_GB2312" w:hAnsi="仿宋_GB2312" w:eastAsia="仿宋_GB2312" w:cs="仿宋_GB2312"/>
          <w:sz w:val="32"/>
          <w:szCs w:val="32"/>
        </w:rPr>
      </w:pP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目 录</w:t>
      </w:r>
    </w:p>
    <w:p>
      <w:pPr>
        <w:jc w:val="center"/>
        <w:rPr>
          <w:rFonts w:hint="eastAsia" w:asciiTheme="majorEastAsia" w:hAnsiTheme="majorEastAsia" w:eastAsiaTheme="majorEastAsia" w:cstheme="majorEastAsia"/>
          <w:b/>
          <w:bCs/>
          <w:sz w:val="32"/>
          <w:szCs w:val="32"/>
        </w:rPr>
      </w:pPr>
    </w:p>
    <w:p>
      <w:pPr>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第一部分部门概况</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一、部门职责</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二、机构设置</w:t>
      </w:r>
    </w:p>
    <w:p>
      <w:pPr>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第二部分2018年度部门决算表</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一、收入支出决算总表</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二、收入决算表</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三、支出决算表</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四、财政拨款收入支出决算总表</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五、一般公共预算财政拨款支出决算表</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六、一般公共预算财政拨款基本支出决算表</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七、一般公共预算财政拨款“三公”经费支出决算表</w:t>
      </w:r>
    </w:p>
    <w:p>
      <w:pPr>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val="0"/>
          <w:bCs w:val="0"/>
          <w:sz w:val="28"/>
          <w:szCs w:val="28"/>
        </w:rPr>
        <w:t>八、政府性基金预算财政拨款收入支出决算表</w:t>
      </w:r>
    </w:p>
    <w:p>
      <w:pPr>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第三部分2018年度部门决算情况说明</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一、收入支出决算总体情况说明</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二、收入决算情况说明</w:t>
      </w:r>
    </w:p>
    <w:p>
      <w:pPr>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三、支出决算情况说明</w:t>
      </w:r>
    </w:p>
    <w:p>
      <w:pPr>
        <w:jc w:val="left"/>
        <w:rPr>
          <w:rFonts w:hint="eastAsia" w:asciiTheme="minorEastAsia" w:hAnsiTheme="minorEastAsia" w:cstheme="minorEastAsia"/>
          <w:sz w:val="28"/>
          <w:szCs w:val="28"/>
        </w:rPr>
      </w:pPr>
      <w:r>
        <w:rPr>
          <w:rFonts w:hint="eastAsia" w:asciiTheme="majorEastAsia" w:hAnsiTheme="majorEastAsia" w:eastAsiaTheme="majorEastAsia" w:cstheme="majorEastAsia"/>
          <w:b w:val="0"/>
          <w:bCs w:val="0"/>
          <w:sz w:val="28"/>
          <w:szCs w:val="28"/>
        </w:rPr>
        <w:t>四、</w:t>
      </w:r>
      <w:r>
        <w:rPr>
          <w:rFonts w:hint="eastAsia" w:asciiTheme="minorEastAsia" w:hAnsiTheme="minorEastAsia" w:cstheme="minorEastAsia"/>
          <w:sz w:val="28"/>
          <w:szCs w:val="28"/>
        </w:rPr>
        <w:t>财政拨款收入支出决算总体情况说明</w:t>
      </w:r>
    </w:p>
    <w:p>
      <w:pPr>
        <w:rPr>
          <w:rFonts w:asciiTheme="minorEastAsia" w:hAnsiTheme="minorEastAsia" w:cstheme="minorEastAsia"/>
          <w:sz w:val="28"/>
          <w:szCs w:val="28"/>
        </w:rPr>
      </w:pPr>
      <w:r>
        <w:rPr>
          <w:rFonts w:hint="eastAsia" w:asciiTheme="majorEastAsia" w:hAnsiTheme="majorEastAsia" w:eastAsiaTheme="majorEastAsia" w:cstheme="majorEastAsia"/>
          <w:b w:val="0"/>
          <w:bCs w:val="0"/>
          <w:sz w:val="28"/>
          <w:szCs w:val="28"/>
        </w:rPr>
        <w:t>五、</w:t>
      </w:r>
      <w:r>
        <w:rPr>
          <w:rFonts w:hint="eastAsia" w:asciiTheme="minorEastAsia" w:hAnsiTheme="minorEastAsia" w:cstheme="minorEastAsia"/>
          <w:sz w:val="28"/>
          <w:szCs w:val="28"/>
        </w:rPr>
        <w:t>一般公共预算财政拨款支出决算情况说明</w:t>
      </w:r>
    </w:p>
    <w:p>
      <w:pPr>
        <w:jc w:val="left"/>
        <w:rPr>
          <w:rFonts w:hint="eastAsia" w:asciiTheme="minorEastAsia" w:hAnsiTheme="minorEastAsia" w:cstheme="minorEastAsia"/>
          <w:sz w:val="28"/>
          <w:szCs w:val="28"/>
        </w:rPr>
      </w:pPr>
      <w:r>
        <w:rPr>
          <w:rFonts w:hint="eastAsia" w:asciiTheme="majorEastAsia" w:hAnsiTheme="majorEastAsia" w:eastAsiaTheme="majorEastAsia" w:cstheme="majorEastAsia"/>
          <w:b w:val="0"/>
          <w:bCs w:val="0"/>
          <w:sz w:val="28"/>
          <w:szCs w:val="28"/>
        </w:rPr>
        <w:t>六、</w:t>
      </w:r>
      <w:r>
        <w:rPr>
          <w:rFonts w:hint="eastAsia" w:asciiTheme="minorEastAsia" w:hAnsiTheme="minorEastAsia" w:cstheme="minorEastAsia"/>
          <w:sz w:val="28"/>
          <w:szCs w:val="28"/>
        </w:rPr>
        <w:t>一般公共预算财政拨款基本支出决算情况说明</w:t>
      </w:r>
    </w:p>
    <w:p>
      <w:pPr>
        <w:jc w:val="left"/>
        <w:rPr>
          <w:rFonts w:hint="eastAsia" w:asciiTheme="minorEastAsia" w:hAnsiTheme="minorEastAsia" w:cstheme="minorEastAsia"/>
          <w:sz w:val="28"/>
          <w:szCs w:val="28"/>
        </w:rPr>
      </w:pPr>
      <w:r>
        <w:rPr>
          <w:rFonts w:hint="eastAsia" w:asciiTheme="majorEastAsia" w:hAnsiTheme="majorEastAsia" w:eastAsiaTheme="majorEastAsia" w:cstheme="majorEastAsia"/>
          <w:b w:val="0"/>
          <w:bCs w:val="0"/>
          <w:sz w:val="28"/>
          <w:szCs w:val="28"/>
        </w:rPr>
        <w:t>七、</w:t>
      </w:r>
      <w:r>
        <w:rPr>
          <w:rFonts w:hint="eastAsia" w:asciiTheme="minorEastAsia" w:hAnsiTheme="minorEastAsia" w:cstheme="minorEastAsia"/>
          <w:sz w:val="28"/>
          <w:szCs w:val="28"/>
        </w:rPr>
        <w:t>一般公共预算财政拨款“三公”经费支出决算情况说明</w:t>
      </w:r>
    </w:p>
    <w:p>
      <w:pPr>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八、</w:t>
      </w:r>
      <w:r>
        <w:rPr>
          <w:rFonts w:hint="eastAsia" w:asciiTheme="minorEastAsia" w:hAnsiTheme="minorEastAsia" w:cstheme="minorEastAsia"/>
          <w:sz w:val="28"/>
          <w:szCs w:val="28"/>
        </w:rPr>
        <w:t>政府性基金预算</w:t>
      </w:r>
    </w:p>
    <w:p>
      <w:pPr>
        <w:rPr>
          <w:rFonts w:asciiTheme="minorEastAsia" w:hAnsiTheme="minorEastAsia" w:cstheme="minorEastAsia"/>
          <w:sz w:val="28"/>
          <w:szCs w:val="28"/>
        </w:rPr>
      </w:pPr>
      <w:r>
        <w:rPr>
          <w:rFonts w:hint="eastAsia" w:asciiTheme="minorEastAsia" w:hAnsiTheme="minorEastAsia" w:cstheme="minorEastAsia"/>
          <w:sz w:val="28"/>
          <w:szCs w:val="28"/>
        </w:rPr>
        <w:t>九、其他重要事项的情况说明</w:t>
      </w:r>
    </w:p>
    <w:p>
      <w:pPr>
        <w:jc w:val="left"/>
        <w:rPr>
          <w:rFonts w:hint="eastAsia" w:asciiTheme="minorEastAsia" w:hAnsiTheme="minorEastAsia" w:cstheme="minorEastAsia"/>
          <w:sz w:val="28"/>
          <w:szCs w:val="28"/>
          <w:lang w:eastAsia="zh-CN"/>
        </w:rPr>
      </w:pPr>
    </w:p>
    <w:p>
      <w:pPr>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第四部分名词解释</w:t>
      </w:r>
    </w:p>
    <w:p>
      <w:pPr>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第五部分附件</w:t>
      </w:r>
    </w:p>
    <w:p>
      <w:pPr>
        <w:jc w:val="center"/>
        <w:rPr>
          <w:rFonts w:hint="eastAsia" w:asciiTheme="majorEastAsia" w:hAnsiTheme="majorEastAsia" w:eastAsiaTheme="majorEastAsia" w:cstheme="majorEastAsia"/>
          <w:b/>
          <w:bCs/>
          <w:sz w:val="32"/>
          <w:szCs w:val="32"/>
        </w:rPr>
      </w:pP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第一部分  衡南县城乡规划局概况</w:t>
      </w:r>
    </w:p>
    <w:p>
      <w:pPr>
        <w:rPr>
          <w:rFonts w:asciiTheme="minorEastAsia" w:hAnsiTheme="minorEastAsia" w:cstheme="minorEastAsia"/>
          <w:sz w:val="28"/>
          <w:szCs w:val="28"/>
        </w:rPr>
      </w:pPr>
      <w:r>
        <w:rPr>
          <w:rFonts w:hint="eastAsia" w:asciiTheme="minorEastAsia" w:hAnsiTheme="minorEastAsia" w:cstheme="minorEastAsia"/>
          <w:sz w:val="28"/>
          <w:szCs w:val="28"/>
        </w:rPr>
        <w:t>一、主要职能</w:t>
      </w:r>
    </w:p>
    <w:p>
      <w:pPr>
        <w:rPr>
          <w:rFonts w:asciiTheme="minorEastAsia" w:hAnsiTheme="minorEastAsia" w:cstheme="minorEastAsia"/>
          <w:sz w:val="28"/>
          <w:szCs w:val="28"/>
        </w:rPr>
      </w:pPr>
      <w:r>
        <w:rPr>
          <w:rFonts w:hint="eastAsia" w:asciiTheme="minorEastAsia" w:hAnsiTheme="minorEastAsia" w:cstheme="minorEastAsia"/>
          <w:sz w:val="28"/>
          <w:szCs w:val="28"/>
        </w:rPr>
        <w:t>1、主要承担县域城镇体系规划、全县城市总体规划、详细规划、专项规划的编制、报批及实施管理。</w:t>
      </w:r>
    </w:p>
    <w:p>
      <w:pPr>
        <w:rPr>
          <w:rFonts w:asciiTheme="minorEastAsia" w:hAnsiTheme="minorEastAsia" w:cstheme="minorEastAsia"/>
          <w:sz w:val="28"/>
          <w:szCs w:val="28"/>
        </w:rPr>
      </w:pPr>
      <w:r>
        <w:rPr>
          <w:rFonts w:hint="eastAsia" w:asciiTheme="minorEastAsia" w:hAnsiTheme="minorEastAsia" w:cstheme="minorEastAsia"/>
          <w:sz w:val="28"/>
          <w:szCs w:val="28"/>
        </w:rPr>
        <w:t>2、承担全县城市规划设计及方案评审和专家论证的责任，参与建设项目工程的初步设计方案的审查。</w:t>
      </w:r>
    </w:p>
    <w:p>
      <w:pPr>
        <w:rPr>
          <w:rFonts w:asciiTheme="minorEastAsia" w:hAnsiTheme="minorEastAsia" w:cstheme="minorEastAsia"/>
          <w:sz w:val="28"/>
          <w:szCs w:val="28"/>
        </w:rPr>
      </w:pPr>
      <w:r>
        <w:rPr>
          <w:rFonts w:hint="eastAsia" w:asciiTheme="minorEastAsia" w:hAnsiTheme="minorEastAsia" w:cstheme="minorEastAsia"/>
          <w:sz w:val="28"/>
          <w:szCs w:val="28"/>
        </w:rPr>
        <w:t>3、负责城镇规划区内以划拨方式提供国有土地使用权的建设项目核发选址意见书，参与全县范围内大中型项目的可行性研究和设计任务书的报批工作。</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4、承担全县城镇规划区内建设用地的规划管理及各项建设工程的规划管理，核发《建设用地规划许可证》和《建设工程规划许可证》。 </w:t>
      </w:r>
    </w:p>
    <w:p>
      <w:pPr>
        <w:rPr>
          <w:rFonts w:asciiTheme="minorEastAsia" w:hAnsiTheme="minorEastAsia" w:cstheme="minorEastAsia"/>
          <w:sz w:val="28"/>
          <w:szCs w:val="28"/>
        </w:rPr>
      </w:pPr>
      <w:r>
        <w:rPr>
          <w:rFonts w:hint="eastAsia" w:asciiTheme="minorEastAsia" w:hAnsiTheme="minorEastAsia" w:cstheme="minorEastAsia"/>
          <w:sz w:val="28"/>
          <w:szCs w:val="28"/>
        </w:rPr>
        <w:t>5、承担乡、村庄规划区内建设项目的规划管理，核发《乡村建设规划许可证》。</w:t>
      </w:r>
    </w:p>
    <w:p>
      <w:pPr>
        <w:rPr>
          <w:rFonts w:asciiTheme="minorEastAsia" w:hAnsiTheme="minorEastAsia" w:cstheme="minorEastAsia"/>
          <w:sz w:val="28"/>
          <w:szCs w:val="28"/>
        </w:rPr>
      </w:pPr>
      <w:r>
        <w:rPr>
          <w:rFonts w:hint="eastAsia" w:asciiTheme="minorEastAsia" w:hAnsiTheme="minorEastAsia" w:cstheme="minorEastAsia"/>
          <w:sz w:val="28"/>
          <w:szCs w:val="28"/>
        </w:rPr>
        <w:t>6、承担城乡规划设计市场以及城乡勘察、工程测量管理。</w:t>
      </w:r>
    </w:p>
    <w:p>
      <w:pPr>
        <w:rPr>
          <w:rFonts w:asciiTheme="minorEastAsia" w:hAnsiTheme="minorEastAsia" w:cstheme="minorEastAsia"/>
          <w:sz w:val="28"/>
          <w:szCs w:val="28"/>
        </w:rPr>
      </w:pPr>
      <w:r>
        <w:rPr>
          <w:rFonts w:hint="eastAsia" w:asciiTheme="minorEastAsia" w:hAnsiTheme="minorEastAsia" w:cstheme="minorEastAsia"/>
          <w:sz w:val="28"/>
          <w:szCs w:val="28"/>
        </w:rPr>
        <w:t>7、承担各项建设项目批后跟踪管理，查处擅自改变土地使用性质和不按规划要求建设的违法违章建设行为，参与查处违反城市规划占用土地行为。</w:t>
      </w:r>
    </w:p>
    <w:p>
      <w:pPr>
        <w:rPr>
          <w:rFonts w:asciiTheme="minorEastAsia" w:hAnsiTheme="minorEastAsia" w:cstheme="minorEastAsia"/>
          <w:sz w:val="28"/>
          <w:szCs w:val="28"/>
        </w:rPr>
      </w:pPr>
      <w:r>
        <w:rPr>
          <w:rFonts w:hint="eastAsia" w:asciiTheme="minorEastAsia" w:hAnsiTheme="minorEastAsia" w:cstheme="minorEastAsia"/>
          <w:sz w:val="28"/>
          <w:szCs w:val="28"/>
        </w:rPr>
        <w:t>8、承担指导、监督、检查乡镇规划业务工作。</w:t>
      </w:r>
    </w:p>
    <w:p>
      <w:pPr>
        <w:rPr>
          <w:rFonts w:asciiTheme="minorEastAsia" w:hAnsiTheme="minorEastAsia" w:cstheme="minorEastAsia"/>
          <w:sz w:val="28"/>
          <w:szCs w:val="28"/>
        </w:rPr>
      </w:pPr>
      <w:r>
        <w:rPr>
          <w:rFonts w:hint="eastAsia" w:asciiTheme="minorEastAsia" w:hAnsiTheme="minorEastAsia" w:cstheme="minorEastAsia"/>
          <w:sz w:val="28"/>
          <w:szCs w:val="28"/>
        </w:rPr>
        <w:t>9、参与国土规划、区域规划、江河流域规划、土地利用总体规划的编制等。</w:t>
      </w:r>
    </w:p>
    <w:p>
      <w:pPr>
        <w:rPr>
          <w:rFonts w:asciiTheme="minorEastAsia" w:hAnsiTheme="minorEastAsia" w:cstheme="minorEastAsia"/>
          <w:sz w:val="28"/>
          <w:szCs w:val="28"/>
        </w:rPr>
      </w:pPr>
      <w:r>
        <w:rPr>
          <w:rFonts w:hint="eastAsia" w:asciiTheme="minorEastAsia" w:hAnsiTheme="minorEastAsia" w:cstheme="minorEastAsia"/>
          <w:sz w:val="28"/>
          <w:szCs w:val="28"/>
        </w:rPr>
        <w:t>10、承办县人民政府交办的其他事项。</w:t>
      </w:r>
    </w:p>
    <w:p>
      <w:pPr>
        <w:rPr>
          <w:rFonts w:hint="eastAsia" w:asciiTheme="minorEastAsia" w:hAnsiTheme="minorEastAsia" w:cstheme="minorEastAsia"/>
          <w:sz w:val="28"/>
          <w:szCs w:val="28"/>
        </w:rPr>
      </w:pPr>
      <w:r>
        <w:rPr>
          <w:rFonts w:hint="eastAsia" w:asciiTheme="minorEastAsia" w:hAnsiTheme="minorEastAsia" w:cstheme="minorEastAsia"/>
          <w:sz w:val="28"/>
          <w:szCs w:val="28"/>
        </w:rPr>
        <w:t>（二）机构设置</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根据编委核定，我局内设股室11个，分别是：办公室、财务审计股、组织人事股、用地规划股、工程规划股、规划编制股、村镇股、法规股、规划巡察股、行政审批服务股、纪检监察室。　</w:t>
      </w:r>
    </w:p>
    <w:p>
      <w:pPr>
        <w:ind w:firstLine="560" w:firstLineChars="200"/>
        <w:rPr>
          <w:rFonts w:hint="eastAsia" w:ascii="宋体" w:hAnsi="宋体"/>
          <w:sz w:val="28"/>
          <w:lang w:eastAsia="zh-CN"/>
        </w:rPr>
      </w:pPr>
      <w:r>
        <w:rPr>
          <w:rFonts w:hint="eastAsia" w:ascii="宋体" w:hAnsi="宋体"/>
          <w:sz w:val="28"/>
        </w:rPr>
        <w:t>纳入决算部门单位的构成</w:t>
      </w:r>
      <w:r>
        <w:rPr>
          <w:rFonts w:hint="eastAsia" w:ascii="宋体" w:hAnsi="宋体"/>
          <w:sz w:val="28"/>
          <w:lang w:eastAsia="zh-CN"/>
        </w:rPr>
        <w:t>：</w:t>
      </w:r>
      <w:r>
        <w:rPr>
          <w:rFonts w:hint="eastAsia" w:ascii="宋体" w:hAnsi="宋体"/>
          <w:sz w:val="28"/>
        </w:rPr>
        <w:t>衡南县城乡规划局</w:t>
      </w:r>
      <w:r>
        <w:rPr>
          <w:rFonts w:hint="eastAsia" w:ascii="宋体" w:hAnsi="宋体"/>
          <w:sz w:val="28"/>
          <w:lang w:eastAsia="zh-CN"/>
        </w:rPr>
        <w:t>单位本级</w:t>
      </w:r>
    </w:p>
    <w:p>
      <w:pPr>
        <w:ind w:firstLine="560" w:firstLineChars="200"/>
        <w:rPr>
          <w:rFonts w:hint="eastAsia" w:ascii="宋体" w:hAnsi="宋体"/>
          <w:sz w:val="28"/>
          <w:lang w:eastAsia="zh-CN"/>
        </w:rPr>
      </w:pPr>
    </w:p>
    <w:p>
      <w:pPr>
        <w:numPr>
          <w:ilvl w:val="0"/>
          <w:numId w:val="1"/>
        </w:num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 衡南县城乡规划局2018年度部门决算表</w:t>
      </w:r>
    </w:p>
    <w:p>
      <w:pPr>
        <w:numPr>
          <w:ilvl w:val="0"/>
          <w:numId w:val="0"/>
        </w:numPr>
        <w:ind w:firstLine="560" w:firstLineChars="200"/>
        <w:jc w:val="both"/>
        <w:rPr>
          <w:rFonts w:hint="eastAsia" w:asciiTheme="majorEastAsia" w:hAnsiTheme="majorEastAsia" w:eastAsiaTheme="majorEastAsia" w:cstheme="majorEastAsia"/>
          <w:b/>
          <w:bCs/>
          <w:sz w:val="32"/>
          <w:szCs w:val="32"/>
          <w:lang w:eastAsia="zh-CN"/>
        </w:rPr>
      </w:pPr>
      <w:r>
        <w:rPr>
          <w:rFonts w:hint="eastAsia" w:cs="仿宋_GB2312" w:asciiTheme="minorEastAsia" w:hAnsiTheme="minorEastAsia"/>
          <w:sz w:val="28"/>
          <w:szCs w:val="28"/>
          <w:lang w:eastAsia="zh-CN"/>
        </w:rPr>
        <w:t>公开表格详见附件</w: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  </w:t>
      </w:r>
    </w:p>
    <w:p>
      <w:pPr>
        <w:jc w:val="center"/>
        <w:rPr>
          <w:rFonts w:ascii="仿宋_GB2312" w:eastAsia="仿宋_GB2312"/>
          <w:sz w:val="30"/>
          <w:szCs w:val="30"/>
        </w:rPr>
      </w:pPr>
      <w:r>
        <w:rPr>
          <w:rFonts w:hint="eastAsia" w:asciiTheme="majorEastAsia" w:hAnsiTheme="majorEastAsia" w:eastAsiaTheme="majorEastAsia" w:cstheme="majorEastAsia"/>
          <w:b/>
          <w:bCs/>
          <w:sz w:val="32"/>
          <w:szCs w:val="32"/>
        </w:rPr>
        <w:t>第三部分 衡南县城乡规划局2018年度部门决算情况说明</w:t>
      </w:r>
    </w:p>
    <w:p>
      <w:pPr>
        <w:rPr>
          <w:rFonts w:asciiTheme="minorEastAsia" w:hAnsiTheme="minorEastAsia" w:cstheme="minorEastAsia"/>
          <w:sz w:val="28"/>
          <w:szCs w:val="28"/>
        </w:rPr>
      </w:pPr>
      <w:r>
        <w:rPr>
          <w:rFonts w:hint="eastAsia" w:asciiTheme="minorEastAsia" w:hAnsiTheme="minorEastAsia" w:cstheme="minorEastAsia"/>
          <w:sz w:val="28"/>
          <w:szCs w:val="28"/>
        </w:rPr>
        <w:t>一、收入支出决算总体情况说明</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2018年收入总计1535.24万元，较2017年总收入决算576.94万元多958.3万元，增比166.10%。主要是由于拨入2017年无非税收入返回额及2018年项目经费追加的结果。</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2018年年末决算支出总计1499.04万元，较2017年总支出年终决算数576.94万元多922.1万元。增比159.83%，主要是由于项目支出大量增加、办公楼搬迁、人员工资增加及扶贫和规划工作的大力开展。</w:t>
      </w:r>
    </w:p>
    <w:p>
      <w:pPr>
        <w:numPr>
          <w:ilvl w:val="0"/>
          <w:numId w:val="2"/>
        </w:numPr>
        <w:rPr>
          <w:rFonts w:asciiTheme="minorEastAsia" w:hAnsiTheme="minorEastAsia" w:cstheme="minorEastAsia"/>
          <w:sz w:val="28"/>
          <w:szCs w:val="28"/>
        </w:rPr>
      </w:pPr>
      <w:r>
        <w:rPr>
          <w:rFonts w:hint="eastAsia" w:asciiTheme="minorEastAsia" w:hAnsiTheme="minorEastAsia" w:cstheme="minorEastAsia"/>
          <w:sz w:val="28"/>
          <w:szCs w:val="28"/>
        </w:rPr>
        <w:t>收入决算情况说明 </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2018年收入收入总计1535.24万元,其中 ：一般公共预算拨款1226.99万元，占比79.92%；纳入预算管理的非税收入0万元；转移支付拨款0万元；上级补助收入100万元，占比6.51%；下属单位上缴208.24万元，占比13.57%；其他收入0.01万元，占比可忽略不计。</w:t>
      </w:r>
    </w:p>
    <w:p>
      <w:pPr>
        <w:rPr>
          <w:rFonts w:asciiTheme="minorEastAsia" w:hAnsiTheme="minorEastAsia" w:cstheme="minorEastAsia"/>
          <w:sz w:val="28"/>
          <w:szCs w:val="28"/>
        </w:rPr>
      </w:pPr>
      <w:r>
        <w:rPr>
          <w:rFonts w:hint="eastAsia" w:asciiTheme="minorEastAsia" w:hAnsiTheme="minorEastAsia" w:cstheme="minorEastAsia"/>
          <w:sz w:val="28"/>
          <w:szCs w:val="28"/>
        </w:rPr>
        <w:t>三、支出决算情况说明</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2018年年末决算支出总计1499.04万元。其中：一般公共服务25万元，占比1.67%；社会保障和就业42.18万元，占比2.81%；医疗卫生12.6万元，占比0.84%；住房保障支出10.88万元，占比0.73%；城乡社区支出1408.38万元，占比93.95%。</w:t>
      </w:r>
    </w:p>
    <w:p>
      <w:pPr>
        <w:ind w:firstLine="560" w:firstLineChars="200"/>
        <w:rPr>
          <w:rFonts w:asciiTheme="minorEastAsia" w:hAnsiTheme="minorEastAsia" w:cstheme="minorEastAsia"/>
          <w:sz w:val="28"/>
          <w:szCs w:val="28"/>
        </w:rPr>
      </w:pPr>
      <w:r>
        <w:rPr>
          <w:rFonts w:hint="eastAsia" w:asciiTheme="minorEastAsia" w:hAnsiTheme="minorEastAsia" w:cstheme="minorEastAsia"/>
          <w:color w:val="000000"/>
          <w:sz w:val="28"/>
          <w:szCs w:val="28"/>
        </w:rPr>
        <w:t>年末结余分配</w:t>
      </w:r>
      <w:r>
        <w:rPr>
          <w:rFonts w:hint="eastAsia" w:asciiTheme="minorEastAsia" w:hAnsiTheme="minorEastAsia" w:cstheme="minorEastAsia"/>
          <w:sz w:val="28"/>
          <w:szCs w:val="28"/>
        </w:rPr>
        <w:t>36.19</w:t>
      </w:r>
      <w:r>
        <w:rPr>
          <w:rFonts w:hint="eastAsia" w:asciiTheme="minorEastAsia" w:hAnsiTheme="minorEastAsia" w:cstheme="minorEastAsia"/>
          <w:color w:val="000000"/>
          <w:sz w:val="28"/>
          <w:szCs w:val="28"/>
        </w:rPr>
        <w:t>万元，都为其它结转：</w:t>
      </w:r>
      <w:r>
        <w:rPr>
          <w:rFonts w:hint="eastAsia" w:asciiTheme="minorEastAsia" w:hAnsiTheme="minorEastAsia" w:cstheme="minorEastAsia"/>
          <w:sz w:val="28"/>
          <w:szCs w:val="28"/>
        </w:rPr>
        <w:t>36.19</w:t>
      </w:r>
      <w:r>
        <w:rPr>
          <w:rFonts w:hint="eastAsia" w:asciiTheme="minorEastAsia" w:hAnsiTheme="minorEastAsia" w:cstheme="minorEastAsia"/>
          <w:color w:val="000000"/>
          <w:sz w:val="28"/>
          <w:szCs w:val="28"/>
        </w:rPr>
        <w:t>万元</w:t>
      </w:r>
      <w:r>
        <w:rPr>
          <w:rFonts w:hint="eastAsia" w:asciiTheme="minorEastAsia" w:hAnsiTheme="minorEastAsia" w:cstheme="minorEastAsia"/>
          <w:sz w:val="28"/>
          <w:szCs w:val="28"/>
        </w:rPr>
        <w:t>。</w:t>
      </w:r>
    </w:p>
    <w:p>
      <w:pPr>
        <w:rPr>
          <w:rFonts w:asciiTheme="minorEastAsia" w:hAnsiTheme="minorEastAsia" w:cstheme="minorEastAsia"/>
          <w:sz w:val="28"/>
          <w:szCs w:val="28"/>
        </w:rPr>
      </w:pPr>
      <w:r>
        <w:rPr>
          <w:rFonts w:hint="eastAsia" w:asciiTheme="minorEastAsia" w:hAnsiTheme="minorEastAsia" w:cstheme="minorEastAsia"/>
          <w:sz w:val="28"/>
          <w:szCs w:val="28"/>
        </w:rPr>
        <w:t>四、财政拨款收入支出决算总体情况说明</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2018年度财政拨款收入总计1226.99万元，比上年决算数463.94万元增加763.05万元，增比164.47%，主要是由于拨入2017年无非税收入返回额及2018年项目经费追加的结果。</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2018年财政拨款支出总计1226.99万元，比上年决算数增加763.05万元，增比164.47%，主要是由于项目支出大量增加、办公楼搬迁、人员工资增加及扶贫和规划工作的大力开展。</w:t>
      </w:r>
    </w:p>
    <w:p>
      <w:pPr>
        <w:rPr>
          <w:rFonts w:asciiTheme="minorEastAsia" w:hAnsiTheme="minorEastAsia" w:cstheme="minorEastAsia"/>
          <w:sz w:val="28"/>
          <w:szCs w:val="28"/>
        </w:rPr>
      </w:pPr>
      <w:r>
        <w:rPr>
          <w:rFonts w:hint="eastAsia" w:asciiTheme="minorEastAsia" w:hAnsiTheme="minorEastAsia" w:cstheme="minorEastAsia"/>
          <w:sz w:val="28"/>
          <w:szCs w:val="28"/>
        </w:rPr>
        <w:t>五、一般公共预算财政拨款支出决算情况说明</w:t>
      </w:r>
    </w:p>
    <w:p>
      <w:pPr>
        <w:rPr>
          <w:rFonts w:asciiTheme="minorEastAsia" w:hAnsiTheme="minorEastAsia" w:cstheme="minorEastAsia"/>
          <w:sz w:val="28"/>
          <w:szCs w:val="28"/>
        </w:rPr>
      </w:pPr>
      <w:r>
        <w:rPr>
          <w:rFonts w:hint="eastAsia" w:asciiTheme="minorEastAsia" w:hAnsiTheme="minorEastAsia" w:cstheme="minorEastAsia"/>
          <w:sz w:val="28"/>
          <w:szCs w:val="28"/>
        </w:rPr>
        <w:t>（一）财政拨款支出决算总体情况。</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201</w:t>
      </w:r>
      <w:r>
        <w:rPr>
          <w:rFonts w:hint="eastAsia" w:asciiTheme="minorEastAsia" w:hAnsiTheme="minorEastAsia" w:cstheme="minorEastAsia"/>
          <w:sz w:val="28"/>
          <w:szCs w:val="28"/>
        </w:rPr>
        <w:t>8</w:t>
      </w:r>
      <w:r>
        <w:rPr>
          <w:rFonts w:asciiTheme="minorEastAsia" w:hAnsiTheme="minorEastAsia" w:cstheme="minorEastAsia"/>
          <w:sz w:val="28"/>
          <w:szCs w:val="28"/>
        </w:rPr>
        <w:t>年财政拨款支出</w:t>
      </w:r>
      <w:r>
        <w:rPr>
          <w:rFonts w:hint="eastAsia" w:asciiTheme="minorEastAsia" w:hAnsiTheme="minorEastAsia" w:cstheme="minorEastAsia"/>
          <w:sz w:val="28"/>
          <w:szCs w:val="28"/>
        </w:rPr>
        <w:t>1226.99</w:t>
      </w:r>
      <w:r>
        <w:rPr>
          <w:rFonts w:asciiTheme="minorEastAsia" w:hAnsiTheme="minorEastAsia" w:cstheme="minorEastAsia"/>
          <w:sz w:val="28"/>
          <w:szCs w:val="28"/>
        </w:rPr>
        <w:t>万元，比上年决算</w:t>
      </w:r>
      <w:r>
        <w:rPr>
          <w:rFonts w:hint="eastAsia" w:asciiTheme="minorEastAsia" w:hAnsiTheme="minorEastAsia" w:cstheme="minorEastAsia"/>
          <w:sz w:val="28"/>
          <w:szCs w:val="28"/>
        </w:rPr>
        <w:t>增加763.05万元，增比164.47%，主要是由于规划项目支出大量增加及因办公楼搬迁大额开支造成。</w:t>
      </w:r>
    </w:p>
    <w:p>
      <w:pPr>
        <w:rPr>
          <w:rFonts w:asciiTheme="minorEastAsia" w:hAnsiTheme="minorEastAsia" w:cstheme="minorEastAsia"/>
          <w:sz w:val="28"/>
          <w:szCs w:val="28"/>
        </w:rPr>
      </w:pPr>
      <w:r>
        <w:rPr>
          <w:rFonts w:asciiTheme="minorEastAsia" w:hAnsiTheme="minorEastAsia" w:cstheme="minorEastAsia"/>
          <w:sz w:val="28"/>
          <w:szCs w:val="28"/>
        </w:rPr>
        <w:t>（二）财政拨款支出决算结构情况。</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全年财政拨款支出</w:t>
      </w:r>
      <w:r>
        <w:rPr>
          <w:rFonts w:hint="eastAsia" w:asciiTheme="minorEastAsia" w:hAnsiTheme="minorEastAsia" w:cstheme="minorEastAsia"/>
          <w:sz w:val="28"/>
          <w:szCs w:val="28"/>
        </w:rPr>
        <w:t>1226.99</w:t>
      </w:r>
      <w:r>
        <w:rPr>
          <w:rFonts w:asciiTheme="minorEastAsia" w:hAnsiTheme="minorEastAsia" w:cstheme="minorEastAsia"/>
          <w:sz w:val="28"/>
          <w:szCs w:val="28"/>
        </w:rPr>
        <w:t>万元，按功能分类分：一般公共服务支出</w:t>
      </w:r>
      <w:r>
        <w:rPr>
          <w:rFonts w:hint="eastAsia" w:asciiTheme="minorEastAsia" w:hAnsiTheme="minorEastAsia" w:cstheme="minorEastAsia"/>
          <w:sz w:val="28"/>
          <w:szCs w:val="28"/>
        </w:rPr>
        <w:t>25</w:t>
      </w:r>
      <w:r>
        <w:rPr>
          <w:rFonts w:asciiTheme="minorEastAsia" w:hAnsiTheme="minorEastAsia" w:cstheme="minorEastAsia"/>
          <w:sz w:val="28"/>
          <w:szCs w:val="28"/>
        </w:rPr>
        <w:t>.00万元，占比</w:t>
      </w:r>
      <w:r>
        <w:rPr>
          <w:rFonts w:hint="eastAsia" w:asciiTheme="minorEastAsia" w:hAnsiTheme="minorEastAsia" w:cstheme="minorEastAsia"/>
          <w:sz w:val="28"/>
          <w:szCs w:val="28"/>
        </w:rPr>
        <w:t>2.04</w:t>
      </w:r>
      <w:r>
        <w:rPr>
          <w:rFonts w:asciiTheme="minorEastAsia" w:hAnsiTheme="minorEastAsia" w:cstheme="minorEastAsia"/>
          <w:sz w:val="28"/>
          <w:szCs w:val="28"/>
        </w:rPr>
        <w:t>%；社会保障和就业支出</w:t>
      </w:r>
      <w:r>
        <w:rPr>
          <w:rFonts w:hint="eastAsia" w:asciiTheme="minorEastAsia" w:hAnsiTheme="minorEastAsia" w:cstheme="minorEastAsia"/>
          <w:sz w:val="28"/>
          <w:szCs w:val="28"/>
        </w:rPr>
        <w:t>42.18</w:t>
      </w:r>
      <w:r>
        <w:rPr>
          <w:rFonts w:asciiTheme="minorEastAsia" w:hAnsiTheme="minorEastAsia" w:cstheme="minorEastAsia"/>
          <w:sz w:val="28"/>
          <w:szCs w:val="28"/>
        </w:rPr>
        <w:t>万元，占比</w:t>
      </w:r>
      <w:r>
        <w:rPr>
          <w:rFonts w:hint="eastAsia" w:asciiTheme="minorEastAsia" w:hAnsiTheme="minorEastAsia" w:cstheme="minorEastAsia"/>
          <w:sz w:val="28"/>
          <w:szCs w:val="28"/>
        </w:rPr>
        <w:t>3.44</w:t>
      </w:r>
      <w:r>
        <w:rPr>
          <w:rFonts w:asciiTheme="minorEastAsia" w:hAnsiTheme="minorEastAsia" w:cstheme="minorEastAsia"/>
          <w:sz w:val="28"/>
          <w:szCs w:val="28"/>
        </w:rPr>
        <w:t>%；医疗卫生与计划生育支出</w:t>
      </w:r>
      <w:r>
        <w:rPr>
          <w:rFonts w:hint="eastAsia" w:asciiTheme="minorEastAsia" w:hAnsiTheme="minorEastAsia" w:cstheme="minorEastAsia"/>
          <w:sz w:val="28"/>
          <w:szCs w:val="28"/>
        </w:rPr>
        <w:t>12.6</w:t>
      </w:r>
      <w:r>
        <w:rPr>
          <w:rFonts w:asciiTheme="minorEastAsia" w:hAnsiTheme="minorEastAsia" w:cstheme="minorEastAsia"/>
          <w:sz w:val="28"/>
          <w:szCs w:val="28"/>
        </w:rPr>
        <w:t>万元，占比</w:t>
      </w:r>
      <w:r>
        <w:rPr>
          <w:rFonts w:hint="eastAsia" w:asciiTheme="minorEastAsia" w:hAnsiTheme="minorEastAsia" w:cstheme="minorEastAsia"/>
          <w:sz w:val="28"/>
          <w:szCs w:val="28"/>
        </w:rPr>
        <w:t>1.03</w:t>
      </w:r>
      <w:r>
        <w:rPr>
          <w:rFonts w:asciiTheme="minorEastAsia" w:hAnsiTheme="minorEastAsia" w:cstheme="minorEastAsia"/>
          <w:sz w:val="28"/>
          <w:szCs w:val="28"/>
        </w:rPr>
        <w:t>%；城乡社区支出</w:t>
      </w:r>
      <w:r>
        <w:rPr>
          <w:rFonts w:hint="eastAsia" w:asciiTheme="minorEastAsia" w:hAnsiTheme="minorEastAsia" w:cstheme="minorEastAsia"/>
          <w:sz w:val="28"/>
          <w:szCs w:val="28"/>
        </w:rPr>
        <w:t>1136.33</w:t>
      </w:r>
      <w:r>
        <w:rPr>
          <w:rFonts w:asciiTheme="minorEastAsia" w:hAnsiTheme="minorEastAsia" w:cstheme="minorEastAsia"/>
          <w:sz w:val="28"/>
          <w:szCs w:val="28"/>
        </w:rPr>
        <w:t>万元，占比</w:t>
      </w:r>
      <w:r>
        <w:rPr>
          <w:rFonts w:hint="eastAsia" w:asciiTheme="minorEastAsia" w:hAnsiTheme="minorEastAsia" w:cstheme="minorEastAsia"/>
          <w:sz w:val="28"/>
          <w:szCs w:val="28"/>
        </w:rPr>
        <w:t>92.60</w:t>
      </w:r>
      <w:r>
        <w:rPr>
          <w:rFonts w:asciiTheme="minorEastAsia" w:hAnsiTheme="minorEastAsia" w:cstheme="minorEastAsia"/>
          <w:sz w:val="28"/>
          <w:szCs w:val="28"/>
        </w:rPr>
        <w:t>%</w:t>
      </w:r>
      <w:r>
        <w:rPr>
          <w:rFonts w:hint="eastAsia" w:asciiTheme="minorEastAsia" w:hAnsiTheme="minorEastAsia" w:cstheme="minorEastAsia"/>
          <w:sz w:val="28"/>
          <w:szCs w:val="28"/>
        </w:rPr>
        <w:t>；</w:t>
      </w:r>
      <w:r>
        <w:rPr>
          <w:rFonts w:asciiTheme="minorEastAsia" w:hAnsiTheme="minorEastAsia" w:cstheme="minorEastAsia"/>
          <w:sz w:val="28"/>
          <w:szCs w:val="28"/>
        </w:rPr>
        <w:t>住房保障支出</w:t>
      </w:r>
      <w:r>
        <w:rPr>
          <w:rFonts w:hint="eastAsia" w:asciiTheme="minorEastAsia" w:hAnsiTheme="minorEastAsia" w:cstheme="minorEastAsia"/>
          <w:sz w:val="28"/>
          <w:szCs w:val="28"/>
        </w:rPr>
        <w:t>10.88</w:t>
      </w:r>
      <w:r>
        <w:rPr>
          <w:rFonts w:asciiTheme="minorEastAsia" w:hAnsiTheme="minorEastAsia" w:cstheme="minorEastAsia"/>
          <w:sz w:val="28"/>
          <w:szCs w:val="28"/>
        </w:rPr>
        <w:t>万元，占比</w:t>
      </w:r>
      <w:r>
        <w:rPr>
          <w:rFonts w:hint="eastAsia" w:asciiTheme="minorEastAsia" w:hAnsiTheme="minorEastAsia" w:cstheme="minorEastAsia"/>
          <w:sz w:val="28"/>
          <w:szCs w:val="28"/>
        </w:rPr>
        <w:t>0.89</w:t>
      </w:r>
      <w:r>
        <w:rPr>
          <w:rFonts w:asciiTheme="minorEastAsia" w:hAnsiTheme="minorEastAsia" w:cstheme="minorEastAsia"/>
          <w:sz w:val="28"/>
          <w:szCs w:val="28"/>
        </w:rPr>
        <w:t>%。</w:t>
      </w:r>
    </w:p>
    <w:p>
      <w:pPr>
        <w:rPr>
          <w:rFonts w:asciiTheme="minorEastAsia" w:hAnsiTheme="minorEastAsia" w:cstheme="minorEastAsia"/>
          <w:sz w:val="28"/>
          <w:szCs w:val="28"/>
        </w:rPr>
      </w:pPr>
      <w:r>
        <w:rPr>
          <w:rFonts w:asciiTheme="minorEastAsia" w:hAnsiTheme="minorEastAsia" w:cstheme="minorEastAsia"/>
          <w:sz w:val="28"/>
          <w:szCs w:val="28"/>
        </w:rPr>
        <w:t>（三）财政拨款支出决算具体情况。</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201</w:t>
      </w:r>
      <w:r>
        <w:rPr>
          <w:rFonts w:hint="eastAsia" w:asciiTheme="minorEastAsia" w:hAnsiTheme="minorEastAsia" w:cstheme="minorEastAsia"/>
          <w:sz w:val="28"/>
          <w:szCs w:val="28"/>
        </w:rPr>
        <w:t>8</w:t>
      </w:r>
      <w:r>
        <w:rPr>
          <w:rFonts w:asciiTheme="minorEastAsia" w:hAnsiTheme="minorEastAsia" w:cstheme="minorEastAsia"/>
          <w:sz w:val="28"/>
          <w:szCs w:val="28"/>
        </w:rPr>
        <w:t>年财政拨款支出</w:t>
      </w:r>
      <w:r>
        <w:rPr>
          <w:rFonts w:hint="eastAsia" w:asciiTheme="minorEastAsia" w:hAnsiTheme="minorEastAsia" w:cstheme="minorEastAsia"/>
          <w:sz w:val="28"/>
          <w:szCs w:val="28"/>
        </w:rPr>
        <w:t>1226.99</w:t>
      </w:r>
      <w:r>
        <w:rPr>
          <w:rFonts w:asciiTheme="minorEastAsia" w:hAnsiTheme="minorEastAsia" w:cstheme="minorEastAsia"/>
          <w:sz w:val="28"/>
          <w:szCs w:val="28"/>
        </w:rPr>
        <w:t>万元，其中：基本支出</w:t>
      </w:r>
      <w:r>
        <w:rPr>
          <w:rFonts w:hint="eastAsia" w:asciiTheme="minorEastAsia" w:hAnsiTheme="minorEastAsia" w:cstheme="minorEastAsia"/>
          <w:sz w:val="28"/>
          <w:szCs w:val="28"/>
        </w:rPr>
        <w:t>390.06</w:t>
      </w:r>
      <w:r>
        <w:rPr>
          <w:rFonts w:asciiTheme="minorEastAsia" w:hAnsiTheme="minorEastAsia" w:cstheme="minorEastAsia"/>
          <w:sz w:val="28"/>
          <w:szCs w:val="28"/>
        </w:rPr>
        <w:t>万元，占全年财政拨款支出比为</w:t>
      </w:r>
      <w:r>
        <w:rPr>
          <w:rFonts w:hint="eastAsia" w:asciiTheme="minorEastAsia" w:hAnsiTheme="minorEastAsia" w:cstheme="minorEastAsia"/>
          <w:sz w:val="28"/>
          <w:szCs w:val="28"/>
        </w:rPr>
        <w:t>31.79</w:t>
      </w:r>
      <w:r>
        <w:rPr>
          <w:rFonts w:asciiTheme="minorEastAsia" w:hAnsiTheme="minorEastAsia" w:cstheme="minorEastAsia"/>
          <w:sz w:val="28"/>
          <w:szCs w:val="28"/>
        </w:rPr>
        <w:t>%，比年初预算增加</w:t>
      </w:r>
      <w:r>
        <w:rPr>
          <w:rFonts w:hint="eastAsia" w:asciiTheme="minorEastAsia" w:hAnsiTheme="minorEastAsia" w:cstheme="minorEastAsia"/>
          <w:sz w:val="28"/>
          <w:szCs w:val="28"/>
        </w:rPr>
        <w:t>95.98</w:t>
      </w:r>
      <w:r>
        <w:rPr>
          <w:rFonts w:asciiTheme="minorEastAsia" w:hAnsiTheme="minorEastAsia" w:cstheme="minorEastAsia"/>
          <w:sz w:val="28"/>
          <w:szCs w:val="28"/>
        </w:rPr>
        <w:t>万元，增长</w:t>
      </w:r>
      <w:r>
        <w:rPr>
          <w:rFonts w:hint="eastAsia" w:asciiTheme="minorEastAsia" w:hAnsiTheme="minorEastAsia" w:cstheme="minorEastAsia"/>
          <w:sz w:val="28"/>
          <w:szCs w:val="28"/>
        </w:rPr>
        <w:t>32.64</w:t>
      </w:r>
      <w:r>
        <w:rPr>
          <w:rFonts w:asciiTheme="minorEastAsia" w:hAnsiTheme="minorEastAsia" w:cstheme="minorEastAsia"/>
          <w:sz w:val="28"/>
          <w:szCs w:val="28"/>
        </w:rPr>
        <w:t>%; 项目支出</w:t>
      </w:r>
      <w:r>
        <w:rPr>
          <w:rFonts w:hint="eastAsia" w:asciiTheme="minorEastAsia" w:hAnsiTheme="minorEastAsia" w:cstheme="minorEastAsia"/>
          <w:sz w:val="28"/>
          <w:szCs w:val="28"/>
        </w:rPr>
        <w:t>836.93</w:t>
      </w:r>
      <w:r>
        <w:rPr>
          <w:rFonts w:asciiTheme="minorEastAsia" w:hAnsiTheme="minorEastAsia" w:cstheme="minorEastAsia"/>
          <w:sz w:val="28"/>
          <w:szCs w:val="28"/>
        </w:rPr>
        <w:t>万元，占全年财政拨款支出比为</w:t>
      </w:r>
      <w:r>
        <w:rPr>
          <w:rFonts w:hint="eastAsia" w:asciiTheme="minorEastAsia" w:hAnsiTheme="minorEastAsia" w:cstheme="minorEastAsia"/>
          <w:sz w:val="28"/>
          <w:szCs w:val="28"/>
        </w:rPr>
        <w:t>68.21</w:t>
      </w:r>
      <w:r>
        <w:rPr>
          <w:rFonts w:asciiTheme="minorEastAsia" w:hAnsiTheme="minorEastAsia" w:cstheme="minorEastAsia"/>
          <w:sz w:val="28"/>
          <w:szCs w:val="28"/>
        </w:rPr>
        <w:t>%，比年初预算增加</w:t>
      </w:r>
      <w:r>
        <w:rPr>
          <w:rFonts w:hint="eastAsia" w:asciiTheme="minorEastAsia" w:hAnsiTheme="minorEastAsia" w:cstheme="minorEastAsia"/>
          <w:sz w:val="28"/>
          <w:szCs w:val="28"/>
        </w:rPr>
        <w:t>763.93</w:t>
      </w:r>
      <w:r>
        <w:rPr>
          <w:rFonts w:asciiTheme="minorEastAsia" w:hAnsiTheme="minorEastAsia" w:cstheme="minorEastAsia"/>
          <w:sz w:val="28"/>
          <w:szCs w:val="28"/>
        </w:rPr>
        <w:t>万元，增比</w:t>
      </w:r>
      <w:r>
        <w:rPr>
          <w:rFonts w:hint="eastAsia" w:asciiTheme="minorEastAsia" w:hAnsiTheme="minorEastAsia" w:cstheme="minorEastAsia"/>
          <w:sz w:val="28"/>
          <w:szCs w:val="28"/>
        </w:rPr>
        <w:t>1046.48</w:t>
      </w:r>
      <w:r>
        <w:rPr>
          <w:rFonts w:asciiTheme="minorEastAsia" w:hAnsiTheme="minorEastAsia" w:cstheme="minorEastAsia"/>
          <w:sz w:val="28"/>
          <w:szCs w:val="28"/>
        </w:rPr>
        <w:t>%。增加的金额主要是年中财政追加，主要追加的项目有：机关事业单位工资</w:t>
      </w:r>
      <w:r>
        <w:rPr>
          <w:rFonts w:hint="eastAsia" w:asciiTheme="minorEastAsia" w:hAnsiTheme="minorEastAsia" w:cstheme="minorEastAsia"/>
          <w:sz w:val="28"/>
          <w:szCs w:val="28"/>
        </w:rPr>
        <w:t>和</w:t>
      </w:r>
      <w:r>
        <w:rPr>
          <w:rFonts w:asciiTheme="minorEastAsia" w:hAnsiTheme="minorEastAsia" w:cstheme="minorEastAsia"/>
          <w:sz w:val="28"/>
          <w:szCs w:val="28"/>
        </w:rPr>
        <w:t>津补贴提标、综治奖励、住房</w:t>
      </w:r>
      <w:r>
        <w:rPr>
          <w:rFonts w:hint="eastAsia" w:asciiTheme="minorEastAsia" w:hAnsiTheme="minorEastAsia" w:cstheme="minorEastAsia"/>
          <w:sz w:val="28"/>
          <w:szCs w:val="28"/>
        </w:rPr>
        <w:t>公积金</w:t>
      </w:r>
      <w:r>
        <w:rPr>
          <w:rFonts w:asciiTheme="minorEastAsia" w:hAnsiTheme="minorEastAsia" w:cstheme="minorEastAsia"/>
          <w:sz w:val="28"/>
          <w:szCs w:val="28"/>
        </w:rPr>
        <w:t>、</w:t>
      </w:r>
      <w:r>
        <w:rPr>
          <w:rFonts w:hint="eastAsia" w:asciiTheme="minorEastAsia" w:hAnsiTheme="minorEastAsia" w:cstheme="minorEastAsia"/>
          <w:sz w:val="28"/>
          <w:szCs w:val="28"/>
        </w:rPr>
        <w:t>办公楼搬迁及扶贫和规划编制设计等项目的大力开展</w:t>
      </w:r>
      <w:r>
        <w:rPr>
          <w:rFonts w:asciiTheme="minorEastAsia" w:hAnsiTheme="minorEastAsia" w:cstheme="minorEastAsia"/>
          <w:sz w:val="28"/>
          <w:szCs w:val="28"/>
        </w:rPr>
        <w:t>。</w:t>
      </w:r>
    </w:p>
    <w:p>
      <w:pPr>
        <w:rPr>
          <w:rFonts w:asciiTheme="minorEastAsia" w:hAnsiTheme="minorEastAsia" w:cstheme="minorEastAsia"/>
          <w:sz w:val="28"/>
          <w:szCs w:val="28"/>
        </w:rPr>
      </w:pPr>
      <w:r>
        <w:rPr>
          <w:rFonts w:hint="eastAsia" w:asciiTheme="minorEastAsia" w:hAnsiTheme="minorEastAsia" w:cstheme="minorEastAsia"/>
          <w:sz w:val="28"/>
          <w:szCs w:val="28"/>
        </w:rPr>
        <w:t>六、一般公共预算财政拨款基本支出决算情况说明</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201</w:t>
      </w:r>
      <w:r>
        <w:rPr>
          <w:rFonts w:hint="eastAsia" w:asciiTheme="minorEastAsia" w:hAnsiTheme="minorEastAsia" w:cstheme="minorEastAsia"/>
          <w:sz w:val="28"/>
          <w:szCs w:val="28"/>
        </w:rPr>
        <w:t>8</w:t>
      </w:r>
      <w:r>
        <w:rPr>
          <w:rFonts w:asciiTheme="minorEastAsia" w:hAnsiTheme="minorEastAsia" w:cstheme="minorEastAsia"/>
          <w:sz w:val="28"/>
          <w:szCs w:val="28"/>
        </w:rPr>
        <w:t>年一般公共预算财政拨款基本支出决算</w:t>
      </w:r>
      <w:r>
        <w:rPr>
          <w:rFonts w:hint="eastAsia" w:asciiTheme="minorEastAsia" w:hAnsiTheme="minorEastAsia" w:cstheme="minorEastAsia"/>
          <w:sz w:val="28"/>
          <w:szCs w:val="28"/>
        </w:rPr>
        <w:t>390.06</w:t>
      </w:r>
      <w:r>
        <w:rPr>
          <w:rFonts w:asciiTheme="minorEastAsia" w:hAnsiTheme="minorEastAsia" w:cstheme="minorEastAsia"/>
          <w:sz w:val="28"/>
          <w:szCs w:val="28"/>
        </w:rPr>
        <w:t>万元，占全年财政拨款支出比为</w:t>
      </w:r>
      <w:r>
        <w:rPr>
          <w:rFonts w:hint="eastAsia" w:asciiTheme="minorEastAsia" w:hAnsiTheme="minorEastAsia" w:cstheme="minorEastAsia"/>
          <w:sz w:val="28"/>
          <w:szCs w:val="28"/>
        </w:rPr>
        <w:t>31.79</w:t>
      </w:r>
      <w:r>
        <w:rPr>
          <w:rFonts w:asciiTheme="minorEastAsia" w:hAnsiTheme="minorEastAsia" w:cstheme="minorEastAsia"/>
          <w:sz w:val="28"/>
          <w:szCs w:val="28"/>
        </w:rPr>
        <w:t>%。其中：工资福利支出</w:t>
      </w:r>
      <w:r>
        <w:rPr>
          <w:rFonts w:hint="eastAsia" w:asciiTheme="minorEastAsia" w:hAnsiTheme="minorEastAsia" w:cstheme="minorEastAsia"/>
          <w:sz w:val="28"/>
          <w:szCs w:val="28"/>
        </w:rPr>
        <w:t>310.70</w:t>
      </w:r>
      <w:r>
        <w:rPr>
          <w:rFonts w:asciiTheme="minorEastAsia" w:hAnsiTheme="minorEastAsia" w:cstheme="minorEastAsia"/>
          <w:sz w:val="28"/>
          <w:szCs w:val="28"/>
        </w:rPr>
        <w:t>万元，占比</w:t>
      </w:r>
      <w:r>
        <w:rPr>
          <w:rFonts w:hint="eastAsia" w:asciiTheme="minorEastAsia" w:hAnsiTheme="minorEastAsia" w:cstheme="minorEastAsia"/>
          <w:sz w:val="28"/>
          <w:szCs w:val="28"/>
        </w:rPr>
        <w:t>79.65</w:t>
      </w:r>
      <w:r>
        <w:rPr>
          <w:rFonts w:asciiTheme="minorEastAsia" w:hAnsiTheme="minorEastAsia" w:cstheme="minorEastAsia"/>
          <w:sz w:val="28"/>
          <w:szCs w:val="28"/>
        </w:rPr>
        <w:t>%；商品和服务支出</w:t>
      </w:r>
      <w:r>
        <w:rPr>
          <w:rFonts w:hint="eastAsia" w:asciiTheme="minorEastAsia" w:hAnsiTheme="minorEastAsia" w:cstheme="minorEastAsia"/>
          <w:sz w:val="28"/>
          <w:szCs w:val="28"/>
        </w:rPr>
        <w:t>78.28</w:t>
      </w:r>
      <w:r>
        <w:rPr>
          <w:rFonts w:asciiTheme="minorEastAsia" w:hAnsiTheme="minorEastAsia" w:cstheme="minorEastAsia"/>
          <w:sz w:val="28"/>
          <w:szCs w:val="28"/>
        </w:rPr>
        <w:t>万元，占比</w:t>
      </w:r>
      <w:r>
        <w:rPr>
          <w:rFonts w:hint="eastAsia" w:asciiTheme="minorEastAsia" w:hAnsiTheme="minorEastAsia" w:cstheme="minorEastAsia"/>
          <w:sz w:val="28"/>
          <w:szCs w:val="28"/>
        </w:rPr>
        <w:t>20.07</w:t>
      </w:r>
      <w:r>
        <w:rPr>
          <w:rFonts w:asciiTheme="minorEastAsia" w:hAnsiTheme="minorEastAsia" w:cstheme="minorEastAsia"/>
          <w:sz w:val="28"/>
          <w:szCs w:val="28"/>
        </w:rPr>
        <w:t>%；对个人和家庭的补助支出</w:t>
      </w:r>
      <w:r>
        <w:rPr>
          <w:rFonts w:hint="eastAsia" w:asciiTheme="minorEastAsia" w:hAnsiTheme="minorEastAsia" w:cstheme="minorEastAsia"/>
          <w:sz w:val="28"/>
          <w:szCs w:val="28"/>
        </w:rPr>
        <w:t>1.08</w:t>
      </w:r>
      <w:r>
        <w:rPr>
          <w:rFonts w:asciiTheme="minorEastAsia" w:hAnsiTheme="minorEastAsia" w:cstheme="minorEastAsia"/>
          <w:sz w:val="28"/>
          <w:szCs w:val="28"/>
        </w:rPr>
        <w:t>万元，占比</w:t>
      </w:r>
      <w:r>
        <w:rPr>
          <w:rFonts w:hint="eastAsia" w:asciiTheme="minorEastAsia" w:hAnsiTheme="minorEastAsia" w:cstheme="minorEastAsia"/>
          <w:sz w:val="28"/>
          <w:szCs w:val="28"/>
        </w:rPr>
        <w:t>0.28</w:t>
      </w:r>
      <w:r>
        <w:rPr>
          <w:rFonts w:asciiTheme="minorEastAsia" w:hAnsiTheme="minorEastAsia" w:cstheme="minorEastAsia"/>
          <w:sz w:val="28"/>
          <w:szCs w:val="28"/>
        </w:rPr>
        <w:t>%。基本支出是指为保障住房城乡建设厅机关、直属事业单位等机构正常运转，完成日常工作任务而发生的各项支出，包括用于基本工资、津贴补贴等人员经费以及办公费、印刷费、物管费、水电费、公务接待费、会议费、职工培训费、公务用车运行维护费、办公设备购置等日常公用经费。</w:t>
      </w:r>
    </w:p>
    <w:p>
      <w:pPr>
        <w:rPr>
          <w:rFonts w:asciiTheme="minorEastAsia" w:hAnsiTheme="minorEastAsia" w:cstheme="minorEastAsia"/>
          <w:sz w:val="28"/>
          <w:szCs w:val="28"/>
        </w:rPr>
      </w:pPr>
      <w:r>
        <w:rPr>
          <w:rFonts w:hint="eastAsia" w:asciiTheme="minorEastAsia" w:hAnsiTheme="minorEastAsia" w:cstheme="minorEastAsia"/>
          <w:sz w:val="28"/>
          <w:szCs w:val="28"/>
        </w:rPr>
        <w:t>七、一般公共预算财政拨款“三公”经费支出决算情况说明</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1.“三公”经费财政拨款支出决算总体情况说明。</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201</w:t>
      </w:r>
      <w:r>
        <w:rPr>
          <w:rFonts w:hint="eastAsia" w:asciiTheme="minorEastAsia" w:hAnsiTheme="minorEastAsia" w:cstheme="minorEastAsia"/>
          <w:sz w:val="28"/>
          <w:szCs w:val="28"/>
        </w:rPr>
        <w:t>8</w:t>
      </w:r>
      <w:r>
        <w:rPr>
          <w:rFonts w:asciiTheme="minorEastAsia" w:hAnsiTheme="minorEastAsia" w:cstheme="minorEastAsia"/>
          <w:sz w:val="28"/>
          <w:szCs w:val="28"/>
        </w:rPr>
        <w:t>年我</w:t>
      </w:r>
      <w:r>
        <w:rPr>
          <w:rFonts w:hint="eastAsia" w:asciiTheme="minorEastAsia" w:hAnsiTheme="minorEastAsia" w:cstheme="minorEastAsia"/>
          <w:sz w:val="28"/>
          <w:szCs w:val="28"/>
        </w:rPr>
        <w:t>局</w:t>
      </w:r>
      <w:r>
        <w:rPr>
          <w:rFonts w:asciiTheme="minorEastAsia" w:hAnsiTheme="minorEastAsia" w:cstheme="minorEastAsia"/>
          <w:sz w:val="28"/>
          <w:szCs w:val="28"/>
        </w:rPr>
        <w:t>“三公”经费决算支出</w:t>
      </w:r>
      <w:r>
        <w:rPr>
          <w:rFonts w:hint="eastAsia" w:asciiTheme="minorEastAsia" w:hAnsiTheme="minorEastAsia" w:cstheme="minorEastAsia"/>
          <w:sz w:val="28"/>
          <w:szCs w:val="28"/>
        </w:rPr>
        <w:t>5.89</w:t>
      </w:r>
      <w:r>
        <w:rPr>
          <w:rFonts w:asciiTheme="minorEastAsia" w:hAnsiTheme="minorEastAsia" w:cstheme="minorEastAsia"/>
          <w:sz w:val="28"/>
          <w:szCs w:val="28"/>
        </w:rPr>
        <w:t>万元，</w:t>
      </w:r>
      <w:r>
        <w:rPr>
          <w:rFonts w:hint="eastAsia" w:asciiTheme="minorEastAsia" w:hAnsiTheme="minorEastAsia" w:cstheme="minorEastAsia"/>
          <w:sz w:val="28"/>
          <w:szCs w:val="28"/>
          <w:lang w:eastAsia="zh-CN"/>
        </w:rPr>
        <w:t>完成预算数</w:t>
      </w:r>
      <w:r>
        <w:rPr>
          <w:rFonts w:hint="eastAsia" w:asciiTheme="minorEastAsia" w:hAnsiTheme="minorEastAsia" w:cstheme="minorEastAsia"/>
          <w:sz w:val="28"/>
          <w:szCs w:val="28"/>
          <w:lang w:val="en-US" w:eastAsia="zh-CN"/>
        </w:rPr>
        <w:t>28.05%，</w:t>
      </w:r>
      <w:r>
        <w:rPr>
          <w:rFonts w:asciiTheme="minorEastAsia" w:hAnsiTheme="minorEastAsia" w:cstheme="minorEastAsia"/>
          <w:sz w:val="28"/>
          <w:szCs w:val="28"/>
        </w:rPr>
        <w:t>比年初预算</w:t>
      </w:r>
      <w:r>
        <w:rPr>
          <w:rFonts w:hint="eastAsia" w:asciiTheme="minorEastAsia" w:hAnsiTheme="minorEastAsia" w:cstheme="minorEastAsia"/>
          <w:sz w:val="28"/>
          <w:szCs w:val="28"/>
        </w:rPr>
        <w:t>21万元</w:t>
      </w:r>
      <w:r>
        <w:rPr>
          <w:rFonts w:asciiTheme="minorEastAsia" w:hAnsiTheme="minorEastAsia" w:cstheme="minorEastAsia"/>
          <w:sz w:val="28"/>
          <w:szCs w:val="28"/>
        </w:rPr>
        <w:t>减少</w:t>
      </w:r>
      <w:r>
        <w:rPr>
          <w:rFonts w:hint="eastAsia" w:asciiTheme="minorEastAsia" w:hAnsiTheme="minorEastAsia" w:cstheme="minorEastAsia"/>
          <w:sz w:val="28"/>
          <w:szCs w:val="28"/>
        </w:rPr>
        <w:t>15.11</w:t>
      </w:r>
      <w:r>
        <w:rPr>
          <w:rFonts w:asciiTheme="minorEastAsia" w:hAnsiTheme="minorEastAsia" w:cstheme="minorEastAsia"/>
          <w:sz w:val="28"/>
          <w:szCs w:val="28"/>
        </w:rPr>
        <w:t>万元，减比</w:t>
      </w:r>
      <w:r>
        <w:rPr>
          <w:rFonts w:hint="eastAsia" w:asciiTheme="minorEastAsia" w:hAnsiTheme="minorEastAsia" w:cstheme="minorEastAsia"/>
          <w:sz w:val="28"/>
          <w:szCs w:val="28"/>
        </w:rPr>
        <w:t>71.95</w:t>
      </w:r>
      <w:r>
        <w:rPr>
          <w:rFonts w:asciiTheme="minorEastAsia" w:hAnsiTheme="minorEastAsia" w:cstheme="minorEastAsia"/>
          <w:sz w:val="28"/>
          <w:szCs w:val="28"/>
        </w:rPr>
        <w:t>%。</w:t>
      </w:r>
      <w:r>
        <w:rPr>
          <w:rFonts w:hint="eastAsia" w:asciiTheme="minorEastAsia" w:hAnsiTheme="minorEastAsia" w:cstheme="minorEastAsia"/>
          <w:sz w:val="28"/>
          <w:szCs w:val="28"/>
        </w:rPr>
        <w:t>我局的“三公”经费全是</w:t>
      </w:r>
      <w:r>
        <w:rPr>
          <w:rFonts w:asciiTheme="minorEastAsia" w:hAnsiTheme="minorEastAsia" w:cstheme="minorEastAsia"/>
          <w:sz w:val="28"/>
          <w:szCs w:val="28"/>
        </w:rPr>
        <w:t>公务接待支出</w:t>
      </w:r>
      <w:r>
        <w:rPr>
          <w:rFonts w:hint="eastAsia" w:asciiTheme="minorEastAsia" w:hAnsiTheme="minorEastAsia" w:cstheme="minorEastAsia"/>
          <w:sz w:val="28"/>
          <w:szCs w:val="28"/>
        </w:rPr>
        <w:t>。</w:t>
      </w:r>
      <w:r>
        <w:rPr>
          <w:rFonts w:asciiTheme="minorEastAsia" w:hAnsiTheme="minorEastAsia" w:cstheme="minorEastAsia"/>
          <w:sz w:val="28"/>
          <w:szCs w:val="28"/>
        </w:rPr>
        <w:t>出国（境）支出</w:t>
      </w:r>
      <w:r>
        <w:rPr>
          <w:rFonts w:hint="eastAsia" w:asciiTheme="minorEastAsia" w:hAnsiTheme="minorEastAsia" w:cstheme="minorEastAsia"/>
          <w:sz w:val="28"/>
          <w:szCs w:val="28"/>
        </w:rPr>
        <w:t>和</w:t>
      </w:r>
      <w:r>
        <w:rPr>
          <w:rFonts w:asciiTheme="minorEastAsia" w:hAnsiTheme="minorEastAsia" w:cstheme="minorEastAsia"/>
          <w:sz w:val="28"/>
          <w:szCs w:val="28"/>
        </w:rPr>
        <w:t>公务用车购置及运行维护支</w:t>
      </w:r>
      <w:r>
        <w:rPr>
          <w:rFonts w:hint="eastAsia" w:asciiTheme="minorEastAsia" w:hAnsiTheme="minorEastAsia" w:cstheme="minorEastAsia"/>
          <w:sz w:val="28"/>
          <w:szCs w:val="28"/>
        </w:rPr>
        <w:t>出因公车改革等原因年初没有预算，也没有支出。</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201</w:t>
      </w:r>
      <w:r>
        <w:rPr>
          <w:rFonts w:hint="eastAsia" w:asciiTheme="minorEastAsia" w:hAnsiTheme="minorEastAsia" w:cstheme="minorEastAsia"/>
          <w:sz w:val="28"/>
          <w:szCs w:val="28"/>
        </w:rPr>
        <w:t>8</w:t>
      </w:r>
      <w:r>
        <w:rPr>
          <w:rFonts w:asciiTheme="minorEastAsia" w:hAnsiTheme="minorEastAsia" w:cstheme="minorEastAsia"/>
          <w:sz w:val="28"/>
          <w:szCs w:val="28"/>
        </w:rPr>
        <w:t>年我</w:t>
      </w:r>
      <w:r>
        <w:rPr>
          <w:rFonts w:hint="eastAsia" w:asciiTheme="minorEastAsia" w:hAnsiTheme="minorEastAsia" w:cstheme="minorEastAsia"/>
          <w:sz w:val="28"/>
          <w:szCs w:val="28"/>
        </w:rPr>
        <w:t>局</w:t>
      </w:r>
      <w:r>
        <w:rPr>
          <w:rFonts w:asciiTheme="minorEastAsia" w:hAnsiTheme="minorEastAsia" w:cstheme="minorEastAsia"/>
          <w:sz w:val="28"/>
          <w:szCs w:val="28"/>
        </w:rPr>
        <w:t>“三公”经费决算支出</w:t>
      </w:r>
      <w:r>
        <w:rPr>
          <w:rFonts w:hint="eastAsia" w:asciiTheme="minorEastAsia" w:hAnsiTheme="minorEastAsia" w:cstheme="minorEastAsia"/>
          <w:sz w:val="28"/>
          <w:szCs w:val="28"/>
        </w:rPr>
        <w:t>5.89</w:t>
      </w:r>
      <w:r>
        <w:rPr>
          <w:rFonts w:asciiTheme="minorEastAsia" w:hAnsiTheme="minorEastAsia" w:cstheme="minorEastAsia"/>
          <w:sz w:val="28"/>
          <w:szCs w:val="28"/>
        </w:rPr>
        <w:t>万元，与201</w:t>
      </w:r>
      <w:r>
        <w:rPr>
          <w:rFonts w:hint="eastAsia" w:asciiTheme="minorEastAsia" w:hAnsiTheme="minorEastAsia" w:cstheme="minorEastAsia"/>
          <w:sz w:val="28"/>
          <w:szCs w:val="28"/>
        </w:rPr>
        <w:t>7</w:t>
      </w:r>
      <w:r>
        <w:rPr>
          <w:rFonts w:asciiTheme="minorEastAsia" w:hAnsiTheme="minorEastAsia" w:cstheme="minorEastAsia"/>
          <w:sz w:val="28"/>
          <w:szCs w:val="28"/>
        </w:rPr>
        <w:t>年决算</w:t>
      </w:r>
      <w:r>
        <w:rPr>
          <w:rFonts w:hint="eastAsia" w:asciiTheme="minorEastAsia" w:hAnsiTheme="minorEastAsia" w:cstheme="minorEastAsia"/>
          <w:sz w:val="28"/>
          <w:szCs w:val="28"/>
        </w:rPr>
        <w:t>数2.61万元增加3.28</w:t>
      </w:r>
      <w:r>
        <w:rPr>
          <w:rFonts w:asciiTheme="minorEastAsia" w:hAnsiTheme="minorEastAsia" w:cstheme="minorEastAsia"/>
          <w:sz w:val="28"/>
          <w:szCs w:val="28"/>
        </w:rPr>
        <w:t>万元，</w:t>
      </w:r>
      <w:r>
        <w:rPr>
          <w:rFonts w:hint="eastAsia" w:asciiTheme="minorEastAsia" w:hAnsiTheme="minorEastAsia" w:cstheme="minorEastAsia"/>
          <w:sz w:val="28"/>
          <w:szCs w:val="28"/>
        </w:rPr>
        <w:t>增</w:t>
      </w:r>
      <w:r>
        <w:rPr>
          <w:rFonts w:asciiTheme="minorEastAsia" w:hAnsiTheme="minorEastAsia" w:cstheme="minorEastAsia"/>
          <w:sz w:val="28"/>
          <w:szCs w:val="28"/>
        </w:rPr>
        <w:t>比</w:t>
      </w:r>
      <w:r>
        <w:rPr>
          <w:rFonts w:hint="eastAsia" w:asciiTheme="minorEastAsia" w:hAnsiTheme="minorEastAsia" w:cstheme="minorEastAsia"/>
          <w:sz w:val="28"/>
          <w:szCs w:val="28"/>
        </w:rPr>
        <w:t>125.67</w:t>
      </w:r>
      <w:r>
        <w:rPr>
          <w:rFonts w:asciiTheme="minorEastAsia" w:hAnsiTheme="minorEastAsia" w:cstheme="minorEastAsia"/>
          <w:sz w:val="28"/>
          <w:szCs w:val="28"/>
        </w:rPr>
        <w:t>%。其中:公务接待支出</w:t>
      </w:r>
      <w:r>
        <w:rPr>
          <w:rFonts w:hint="eastAsia" w:asciiTheme="minorEastAsia" w:hAnsiTheme="minorEastAsia" w:cstheme="minorEastAsia"/>
          <w:sz w:val="28"/>
          <w:szCs w:val="28"/>
        </w:rPr>
        <w:t>5.89</w:t>
      </w:r>
      <w:r>
        <w:rPr>
          <w:rFonts w:asciiTheme="minorEastAsia" w:hAnsiTheme="minorEastAsia" w:cstheme="minorEastAsia"/>
          <w:sz w:val="28"/>
          <w:szCs w:val="28"/>
        </w:rPr>
        <w:t>万元，比201</w:t>
      </w:r>
      <w:r>
        <w:rPr>
          <w:rFonts w:hint="eastAsia" w:asciiTheme="minorEastAsia" w:hAnsiTheme="minorEastAsia" w:cstheme="minorEastAsia"/>
          <w:sz w:val="28"/>
          <w:szCs w:val="28"/>
        </w:rPr>
        <w:t>7</w:t>
      </w:r>
      <w:r>
        <w:rPr>
          <w:rFonts w:asciiTheme="minorEastAsia" w:hAnsiTheme="minorEastAsia" w:cstheme="minorEastAsia"/>
          <w:sz w:val="28"/>
          <w:szCs w:val="28"/>
        </w:rPr>
        <w:t>年决算</w:t>
      </w:r>
      <w:r>
        <w:rPr>
          <w:rFonts w:hint="eastAsia" w:asciiTheme="minorEastAsia" w:hAnsiTheme="minorEastAsia" w:cstheme="minorEastAsia"/>
          <w:sz w:val="28"/>
          <w:szCs w:val="28"/>
        </w:rPr>
        <w:t>增加3.28</w:t>
      </w:r>
      <w:r>
        <w:rPr>
          <w:rFonts w:asciiTheme="minorEastAsia" w:hAnsiTheme="minorEastAsia" w:cstheme="minorEastAsia"/>
          <w:sz w:val="28"/>
          <w:szCs w:val="28"/>
        </w:rPr>
        <w:t>万元，</w:t>
      </w:r>
      <w:r>
        <w:rPr>
          <w:rFonts w:hint="eastAsia" w:asciiTheme="minorEastAsia" w:hAnsiTheme="minorEastAsia" w:cstheme="minorEastAsia"/>
          <w:sz w:val="28"/>
          <w:szCs w:val="28"/>
        </w:rPr>
        <w:t>增</w:t>
      </w:r>
      <w:r>
        <w:rPr>
          <w:rFonts w:asciiTheme="minorEastAsia" w:hAnsiTheme="minorEastAsia" w:cstheme="minorEastAsia"/>
          <w:sz w:val="28"/>
          <w:szCs w:val="28"/>
        </w:rPr>
        <w:t>比</w:t>
      </w:r>
      <w:r>
        <w:rPr>
          <w:rFonts w:hint="eastAsia" w:asciiTheme="minorEastAsia" w:hAnsiTheme="minorEastAsia" w:cstheme="minorEastAsia"/>
          <w:sz w:val="28"/>
          <w:szCs w:val="28"/>
        </w:rPr>
        <w:t>125.67</w:t>
      </w:r>
      <w:r>
        <w:rPr>
          <w:rFonts w:asciiTheme="minorEastAsia" w:hAnsiTheme="minorEastAsia" w:cstheme="minorEastAsia"/>
          <w:sz w:val="28"/>
          <w:szCs w:val="28"/>
        </w:rPr>
        <w:t>%</w:t>
      </w:r>
      <w:r>
        <w:rPr>
          <w:rFonts w:hint="eastAsia" w:asciiTheme="minorEastAsia" w:hAnsiTheme="minorEastAsia" w:cstheme="minorEastAsia"/>
          <w:sz w:val="28"/>
          <w:szCs w:val="28"/>
        </w:rPr>
        <w:t>；</w:t>
      </w:r>
      <w:r>
        <w:rPr>
          <w:rFonts w:asciiTheme="minorEastAsia" w:hAnsiTheme="minorEastAsia" w:cstheme="minorEastAsia"/>
          <w:sz w:val="28"/>
          <w:szCs w:val="28"/>
        </w:rPr>
        <w:t>出国（境）支出</w:t>
      </w:r>
      <w:r>
        <w:rPr>
          <w:rFonts w:hint="eastAsia" w:asciiTheme="minorEastAsia" w:hAnsiTheme="minorEastAsia" w:cstheme="minorEastAsia"/>
          <w:sz w:val="28"/>
          <w:szCs w:val="28"/>
        </w:rPr>
        <w:t>0</w:t>
      </w:r>
      <w:r>
        <w:rPr>
          <w:rFonts w:asciiTheme="minorEastAsia" w:hAnsiTheme="minorEastAsia" w:cstheme="minorEastAsia"/>
          <w:sz w:val="28"/>
          <w:szCs w:val="28"/>
        </w:rPr>
        <w:t>万元，201</w:t>
      </w:r>
      <w:r>
        <w:rPr>
          <w:rFonts w:hint="eastAsia" w:asciiTheme="minorEastAsia" w:hAnsiTheme="minorEastAsia" w:cstheme="minorEastAsia"/>
          <w:sz w:val="28"/>
          <w:szCs w:val="28"/>
        </w:rPr>
        <w:t>7</w:t>
      </w:r>
      <w:r>
        <w:rPr>
          <w:rFonts w:asciiTheme="minorEastAsia" w:hAnsiTheme="minorEastAsia" w:cstheme="minorEastAsia"/>
          <w:sz w:val="28"/>
          <w:szCs w:val="28"/>
        </w:rPr>
        <w:t>年</w:t>
      </w:r>
      <w:r>
        <w:rPr>
          <w:rFonts w:hint="eastAsia" w:asciiTheme="minorEastAsia" w:hAnsiTheme="minorEastAsia" w:cstheme="minorEastAsia"/>
          <w:sz w:val="28"/>
          <w:szCs w:val="28"/>
        </w:rPr>
        <w:t>支出也为0</w:t>
      </w:r>
      <w:r>
        <w:rPr>
          <w:rFonts w:asciiTheme="minorEastAsia" w:hAnsiTheme="minorEastAsia" w:cstheme="minorEastAsia"/>
          <w:sz w:val="28"/>
          <w:szCs w:val="28"/>
        </w:rPr>
        <w:t>万元;</w:t>
      </w:r>
      <w:r>
        <w:rPr>
          <w:rFonts w:hint="eastAsia" w:asciiTheme="minorEastAsia" w:hAnsiTheme="minorEastAsia" w:cstheme="minorEastAsia"/>
          <w:sz w:val="28"/>
          <w:szCs w:val="28"/>
        </w:rPr>
        <w:t>因取消公务用车我局</w:t>
      </w:r>
      <w:r>
        <w:rPr>
          <w:rFonts w:asciiTheme="minorEastAsia" w:hAnsiTheme="minorEastAsia" w:cstheme="minorEastAsia"/>
          <w:sz w:val="28"/>
          <w:szCs w:val="28"/>
        </w:rPr>
        <w:t>公务用车购置及运行维护支</w:t>
      </w:r>
      <w:r>
        <w:rPr>
          <w:rFonts w:hint="eastAsia" w:asciiTheme="minorEastAsia" w:hAnsiTheme="minorEastAsia" w:cstheme="minorEastAsia"/>
          <w:sz w:val="28"/>
          <w:szCs w:val="28"/>
        </w:rPr>
        <w:t>出2017和2018年都为0</w:t>
      </w:r>
      <w:r>
        <w:rPr>
          <w:rFonts w:asciiTheme="minorEastAsia" w:hAnsiTheme="minorEastAsia" w:cstheme="minorEastAsia"/>
          <w:sz w:val="28"/>
          <w:szCs w:val="28"/>
        </w:rPr>
        <w:t>万元</w:t>
      </w:r>
      <w:r>
        <w:rPr>
          <w:rFonts w:hint="eastAsia" w:asciiTheme="minorEastAsia" w:hAnsiTheme="minorEastAsia" w:cstheme="minorEastAsia"/>
          <w:sz w:val="28"/>
          <w:szCs w:val="28"/>
        </w:rPr>
        <w:t>。</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以上“三公”支出</w:t>
      </w:r>
      <w:r>
        <w:rPr>
          <w:rFonts w:hint="eastAsia" w:asciiTheme="minorEastAsia" w:hAnsiTheme="minorEastAsia" w:cstheme="minorEastAsia"/>
          <w:sz w:val="28"/>
          <w:szCs w:val="28"/>
        </w:rPr>
        <w:t>较2017年增加</w:t>
      </w:r>
      <w:r>
        <w:rPr>
          <w:rFonts w:asciiTheme="minorEastAsia" w:hAnsiTheme="minorEastAsia" w:cstheme="minorEastAsia"/>
          <w:sz w:val="28"/>
          <w:szCs w:val="28"/>
        </w:rPr>
        <w:t>的原因</w:t>
      </w:r>
      <w:r>
        <w:rPr>
          <w:rFonts w:hint="eastAsia" w:asciiTheme="minorEastAsia" w:hAnsiTheme="minorEastAsia" w:cstheme="minorEastAsia"/>
          <w:sz w:val="28"/>
          <w:szCs w:val="28"/>
        </w:rPr>
        <w:t>是由于我局2018年的规划设计项目增多，招待规委专家会议餐次数增加。但是</w:t>
      </w:r>
      <w:r>
        <w:rPr>
          <w:rFonts w:asciiTheme="minorEastAsia" w:hAnsiTheme="minorEastAsia" w:cstheme="minorEastAsia"/>
          <w:sz w:val="28"/>
          <w:szCs w:val="28"/>
        </w:rPr>
        <w:t>严格执行预算支出，加强内部预算控制，狠抓厉行节约</w:t>
      </w:r>
      <w:r>
        <w:rPr>
          <w:rFonts w:hint="eastAsia" w:asciiTheme="minorEastAsia" w:hAnsiTheme="minorEastAsia" w:cstheme="minorEastAsia"/>
          <w:sz w:val="28"/>
          <w:szCs w:val="28"/>
        </w:rPr>
        <w:t>，远控在预算之内。</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2.“三公”经费财政拨款支出决算具体情况说明。</w:t>
      </w:r>
    </w:p>
    <w:p>
      <w:pPr>
        <w:ind w:firstLine="420" w:firstLineChars="150"/>
        <w:rPr>
          <w:rFonts w:hint="eastAsia" w:asciiTheme="minorEastAsia" w:hAnsiTheme="minorEastAsia" w:cstheme="minorEastAsia"/>
          <w:sz w:val="28"/>
          <w:szCs w:val="28"/>
        </w:rPr>
      </w:pPr>
      <w:r>
        <w:rPr>
          <w:rFonts w:asciiTheme="minorEastAsia" w:hAnsiTheme="minorEastAsia" w:cstheme="minorEastAsia"/>
          <w:sz w:val="28"/>
          <w:szCs w:val="28"/>
        </w:rPr>
        <w:t>201</w:t>
      </w:r>
      <w:r>
        <w:rPr>
          <w:rFonts w:hint="eastAsia" w:asciiTheme="minorEastAsia" w:hAnsiTheme="minorEastAsia" w:cstheme="minorEastAsia"/>
          <w:sz w:val="28"/>
          <w:szCs w:val="28"/>
        </w:rPr>
        <w:t>8</w:t>
      </w:r>
      <w:r>
        <w:rPr>
          <w:rFonts w:asciiTheme="minorEastAsia" w:hAnsiTheme="minorEastAsia" w:cstheme="minorEastAsia"/>
          <w:sz w:val="28"/>
          <w:szCs w:val="28"/>
        </w:rPr>
        <w:t>年全年公务接待支出</w:t>
      </w:r>
      <w:r>
        <w:rPr>
          <w:rFonts w:hint="eastAsia" w:asciiTheme="minorEastAsia" w:hAnsiTheme="minorEastAsia" w:cstheme="minorEastAsia"/>
          <w:sz w:val="28"/>
          <w:szCs w:val="28"/>
        </w:rPr>
        <w:t>5.89</w:t>
      </w:r>
      <w:r>
        <w:rPr>
          <w:rFonts w:asciiTheme="minorEastAsia" w:hAnsiTheme="minorEastAsia" w:cstheme="minorEastAsia"/>
          <w:sz w:val="28"/>
          <w:szCs w:val="28"/>
        </w:rPr>
        <w:t>万元，共计接待</w:t>
      </w:r>
      <w:r>
        <w:rPr>
          <w:rFonts w:hint="eastAsia" w:asciiTheme="minorEastAsia" w:hAnsiTheme="minorEastAsia" w:cstheme="minorEastAsia"/>
          <w:sz w:val="28"/>
          <w:szCs w:val="28"/>
        </w:rPr>
        <w:t>39</w:t>
      </w:r>
      <w:r>
        <w:rPr>
          <w:rFonts w:asciiTheme="minorEastAsia" w:hAnsiTheme="minorEastAsia" w:cstheme="minorEastAsia"/>
          <w:sz w:val="28"/>
          <w:szCs w:val="28"/>
        </w:rPr>
        <w:t>批次，近</w:t>
      </w:r>
      <w:r>
        <w:rPr>
          <w:rFonts w:hint="eastAsia" w:asciiTheme="minorEastAsia" w:hAnsiTheme="minorEastAsia" w:cstheme="minorEastAsia"/>
          <w:sz w:val="28"/>
          <w:szCs w:val="28"/>
        </w:rPr>
        <w:t>590</w:t>
      </w:r>
      <w:r>
        <w:rPr>
          <w:rFonts w:asciiTheme="minorEastAsia" w:hAnsiTheme="minorEastAsia" w:cstheme="minorEastAsia"/>
          <w:sz w:val="28"/>
          <w:szCs w:val="28"/>
        </w:rPr>
        <w:t>人次。</w:t>
      </w:r>
      <w:r>
        <w:rPr>
          <w:rFonts w:hint="eastAsia" w:asciiTheme="minorEastAsia" w:hAnsiTheme="minorEastAsia" w:cstheme="minorEastAsia"/>
          <w:sz w:val="28"/>
          <w:szCs w:val="28"/>
        </w:rPr>
        <w:t>我局</w:t>
      </w:r>
      <w:r>
        <w:rPr>
          <w:rFonts w:asciiTheme="minorEastAsia" w:hAnsiTheme="minorEastAsia" w:cstheme="minorEastAsia"/>
          <w:sz w:val="28"/>
          <w:szCs w:val="28"/>
        </w:rPr>
        <w:t>出国（境）支出</w:t>
      </w:r>
      <w:r>
        <w:rPr>
          <w:rFonts w:hint="eastAsia" w:asciiTheme="minorEastAsia" w:hAnsiTheme="minorEastAsia" w:cstheme="minorEastAsia"/>
          <w:sz w:val="28"/>
          <w:szCs w:val="28"/>
        </w:rPr>
        <w:t>和</w:t>
      </w:r>
      <w:r>
        <w:rPr>
          <w:rFonts w:asciiTheme="minorEastAsia" w:hAnsiTheme="minorEastAsia" w:cstheme="minorEastAsia"/>
          <w:sz w:val="28"/>
          <w:szCs w:val="28"/>
        </w:rPr>
        <w:t>公务用车购置及运行维护支</w:t>
      </w:r>
      <w:r>
        <w:rPr>
          <w:rFonts w:hint="eastAsia" w:asciiTheme="minorEastAsia" w:hAnsiTheme="minorEastAsia" w:cstheme="minorEastAsia"/>
          <w:sz w:val="28"/>
          <w:szCs w:val="28"/>
        </w:rPr>
        <w:t>出2017和2018年都为0</w:t>
      </w:r>
      <w:r>
        <w:rPr>
          <w:rFonts w:asciiTheme="minorEastAsia" w:hAnsiTheme="minorEastAsia" w:cstheme="minorEastAsia"/>
          <w:sz w:val="28"/>
          <w:szCs w:val="28"/>
        </w:rPr>
        <w:t>万元</w:t>
      </w:r>
      <w:r>
        <w:rPr>
          <w:rFonts w:hint="eastAsia" w:asciiTheme="minorEastAsia" w:hAnsiTheme="minorEastAsia" w:cstheme="minorEastAsia"/>
          <w:sz w:val="28"/>
          <w:szCs w:val="28"/>
        </w:rPr>
        <w:t>。本年度单位没有公务用车，本年车辆保有量为0辆，本年新增车辆数为0辆。</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政府采购支出情况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本部门201</w:t>
      </w:r>
      <w:r>
        <w:rPr>
          <w:rFonts w:hint="eastAsia" w:ascii="宋体" w:hAnsi="宋体" w:eastAsia="宋体" w:cs="宋体"/>
          <w:sz w:val="28"/>
          <w:szCs w:val="28"/>
          <w:lang w:val="en-US" w:eastAsia="zh-CN"/>
        </w:rPr>
        <w:t>8</w:t>
      </w:r>
      <w:r>
        <w:rPr>
          <w:rFonts w:hint="eastAsia" w:ascii="宋体" w:hAnsi="宋体" w:eastAsia="宋体" w:cs="宋体"/>
          <w:sz w:val="28"/>
          <w:szCs w:val="28"/>
        </w:rPr>
        <w:t>年度政府采购支出总额</w:t>
      </w:r>
      <w:r>
        <w:rPr>
          <w:rFonts w:hint="eastAsia" w:ascii="宋体" w:hAnsi="宋体" w:eastAsia="宋体" w:cs="宋体"/>
          <w:sz w:val="28"/>
          <w:szCs w:val="28"/>
          <w:lang w:val="en-US" w:eastAsia="zh-CN"/>
        </w:rPr>
        <w:t>0</w:t>
      </w:r>
      <w:r>
        <w:rPr>
          <w:rFonts w:hint="eastAsia" w:ascii="宋体" w:hAnsi="宋体" w:eastAsia="宋体" w:cs="宋体"/>
          <w:sz w:val="28"/>
          <w:szCs w:val="28"/>
        </w:rPr>
        <w:t>万元，其中：政府采购货物支出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万元、政府采购工程支出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万元、政府采购服务支出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万元。授予中小企业合同金额</w:t>
      </w:r>
      <w:r>
        <w:rPr>
          <w:rFonts w:hint="eastAsia" w:ascii="宋体" w:hAnsi="宋体" w:eastAsia="宋体" w:cs="宋体"/>
          <w:sz w:val="28"/>
          <w:szCs w:val="28"/>
          <w:lang w:val="en-US" w:eastAsia="zh-CN"/>
        </w:rPr>
        <w:t>0</w:t>
      </w:r>
      <w:r>
        <w:rPr>
          <w:rFonts w:hint="eastAsia" w:ascii="宋体" w:hAnsi="宋体" w:eastAsia="宋体" w:cs="宋体"/>
          <w:sz w:val="28"/>
          <w:szCs w:val="28"/>
        </w:rPr>
        <w:t>万元，占政府采购支出总额的</w:t>
      </w:r>
      <w:r>
        <w:rPr>
          <w:rFonts w:hint="eastAsia" w:ascii="宋体" w:hAnsi="宋体" w:eastAsia="宋体" w:cs="宋体"/>
          <w:sz w:val="28"/>
          <w:szCs w:val="28"/>
          <w:lang w:val="en-US" w:eastAsia="zh-CN"/>
        </w:rPr>
        <w:t>0</w:t>
      </w:r>
      <w:r>
        <w:rPr>
          <w:rFonts w:hint="eastAsia" w:ascii="宋体" w:hAnsi="宋体" w:eastAsia="宋体" w:cs="宋体"/>
          <w:sz w:val="28"/>
          <w:szCs w:val="28"/>
        </w:rPr>
        <w:t>%，其中：授予小微企业合同金额</w:t>
      </w:r>
      <w:r>
        <w:rPr>
          <w:rFonts w:hint="eastAsia" w:ascii="宋体" w:hAnsi="宋体" w:eastAsia="宋体" w:cs="宋体"/>
          <w:sz w:val="28"/>
          <w:szCs w:val="28"/>
          <w:lang w:val="en-US" w:eastAsia="zh-CN"/>
        </w:rPr>
        <w:t>0</w:t>
      </w:r>
      <w:r>
        <w:rPr>
          <w:rFonts w:hint="eastAsia" w:ascii="宋体" w:hAnsi="宋体" w:eastAsia="宋体" w:cs="宋体"/>
          <w:sz w:val="28"/>
          <w:szCs w:val="28"/>
        </w:rPr>
        <w:t>万元，占政府采购支出总额的</w:t>
      </w:r>
      <w:r>
        <w:rPr>
          <w:rFonts w:hint="eastAsia" w:ascii="宋体" w:hAnsi="宋体" w:eastAsia="宋体" w:cs="宋体"/>
          <w:sz w:val="28"/>
          <w:szCs w:val="28"/>
          <w:lang w:val="en-US" w:eastAsia="zh-CN"/>
        </w:rPr>
        <w:t>0</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国有资产占用情况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截至201</w:t>
      </w:r>
      <w:r>
        <w:rPr>
          <w:rFonts w:hint="eastAsia" w:ascii="宋体" w:hAnsi="宋体" w:eastAsia="宋体" w:cs="宋体"/>
          <w:sz w:val="28"/>
          <w:szCs w:val="28"/>
          <w:lang w:val="en-US" w:eastAsia="zh-CN"/>
        </w:rPr>
        <w:t>8</w:t>
      </w:r>
      <w:r>
        <w:rPr>
          <w:rFonts w:hint="eastAsia" w:ascii="宋体" w:hAnsi="宋体" w:eastAsia="宋体" w:cs="宋体"/>
          <w:sz w:val="28"/>
          <w:szCs w:val="28"/>
        </w:rPr>
        <w:t>年12月31日，本单位共有车辆</w:t>
      </w:r>
      <w:r>
        <w:rPr>
          <w:rFonts w:hint="eastAsia" w:ascii="宋体" w:hAnsi="宋体" w:eastAsia="宋体" w:cs="宋体"/>
          <w:sz w:val="28"/>
          <w:szCs w:val="28"/>
          <w:lang w:val="en-US" w:eastAsia="zh-CN"/>
        </w:rPr>
        <w:t>0</w:t>
      </w:r>
      <w:r>
        <w:rPr>
          <w:rFonts w:hint="eastAsia" w:ascii="宋体" w:hAnsi="宋体" w:eastAsia="宋体" w:cs="宋体"/>
          <w:sz w:val="28"/>
          <w:szCs w:val="28"/>
        </w:rPr>
        <w:t>辆，其中，领导干部用车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辆、机要通信用车</w:t>
      </w:r>
      <w:r>
        <w:rPr>
          <w:rFonts w:hint="eastAsia" w:ascii="宋体" w:hAnsi="宋体" w:eastAsia="宋体" w:cs="宋体"/>
          <w:sz w:val="28"/>
          <w:szCs w:val="28"/>
          <w:lang w:val="en-US" w:eastAsia="zh-CN"/>
        </w:rPr>
        <w:t>0</w:t>
      </w:r>
      <w:r>
        <w:rPr>
          <w:rFonts w:hint="eastAsia" w:ascii="宋体" w:hAnsi="宋体" w:eastAsia="宋体" w:cs="宋体"/>
          <w:sz w:val="28"/>
          <w:szCs w:val="28"/>
        </w:rPr>
        <w:t>辆、应急保障用车</w:t>
      </w:r>
      <w:r>
        <w:rPr>
          <w:rFonts w:hint="eastAsia" w:ascii="宋体" w:hAnsi="宋体" w:eastAsia="宋体" w:cs="宋体"/>
          <w:sz w:val="28"/>
          <w:szCs w:val="28"/>
          <w:lang w:val="en-US" w:eastAsia="zh-CN"/>
        </w:rPr>
        <w:t>0</w:t>
      </w:r>
      <w:r>
        <w:rPr>
          <w:rFonts w:hint="eastAsia" w:ascii="宋体" w:hAnsi="宋体" w:eastAsia="宋体" w:cs="宋体"/>
          <w:sz w:val="28"/>
          <w:szCs w:val="28"/>
        </w:rPr>
        <w:t>辆、执法执勤用车</w:t>
      </w:r>
      <w:r>
        <w:rPr>
          <w:rFonts w:hint="eastAsia" w:ascii="宋体" w:hAnsi="宋体" w:eastAsia="宋体" w:cs="宋体"/>
          <w:sz w:val="28"/>
          <w:szCs w:val="28"/>
          <w:lang w:val="en-US" w:eastAsia="zh-CN"/>
        </w:rPr>
        <w:t>0</w:t>
      </w:r>
      <w:r>
        <w:rPr>
          <w:rFonts w:hint="eastAsia" w:ascii="宋体" w:hAnsi="宋体" w:eastAsia="宋体" w:cs="宋体"/>
          <w:sz w:val="28"/>
          <w:szCs w:val="28"/>
        </w:rPr>
        <w:t>辆、特种专业技术用车</w:t>
      </w:r>
      <w:r>
        <w:rPr>
          <w:rFonts w:hint="eastAsia" w:ascii="宋体" w:hAnsi="宋体" w:eastAsia="宋体" w:cs="宋体"/>
          <w:sz w:val="28"/>
          <w:szCs w:val="28"/>
          <w:lang w:val="en-US" w:eastAsia="zh-CN"/>
        </w:rPr>
        <w:t>0</w:t>
      </w:r>
      <w:r>
        <w:rPr>
          <w:rFonts w:hint="eastAsia" w:ascii="宋体" w:hAnsi="宋体" w:eastAsia="宋体" w:cs="宋体"/>
          <w:sz w:val="28"/>
          <w:szCs w:val="28"/>
        </w:rPr>
        <w:t>辆、其他用车</w:t>
      </w:r>
      <w:r>
        <w:rPr>
          <w:rFonts w:hint="eastAsia" w:ascii="宋体" w:hAnsi="宋体" w:eastAsia="宋体" w:cs="宋体"/>
          <w:sz w:val="28"/>
          <w:szCs w:val="28"/>
          <w:lang w:val="en-US" w:eastAsia="zh-CN"/>
        </w:rPr>
        <w:t>0</w:t>
      </w:r>
      <w:r>
        <w:rPr>
          <w:rFonts w:hint="eastAsia" w:ascii="宋体" w:hAnsi="宋体" w:eastAsia="宋体" w:cs="宋体"/>
          <w:sz w:val="28"/>
          <w:szCs w:val="28"/>
        </w:rPr>
        <w:t>辆，单位价值50万元以上通用设备</w:t>
      </w:r>
      <w:r>
        <w:rPr>
          <w:rFonts w:hint="eastAsia" w:ascii="宋体" w:hAnsi="宋体" w:eastAsia="宋体" w:cs="宋体"/>
          <w:sz w:val="28"/>
          <w:szCs w:val="28"/>
          <w:lang w:val="en-US" w:eastAsia="zh-CN"/>
        </w:rPr>
        <w:t>0</w:t>
      </w:r>
      <w:r>
        <w:rPr>
          <w:rFonts w:hint="eastAsia" w:ascii="宋体" w:hAnsi="宋体" w:eastAsia="宋体" w:cs="宋体"/>
          <w:sz w:val="28"/>
          <w:szCs w:val="28"/>
        </w:rPr>
        <w:t>台（套）；单位价值100万元以上专用设备</w:t>
      </w:r>
      <w:r>
        <w:rPr>
          <w:rFonts w:hint="eastAsia" w:ascii="宋体" w:hAnsi="宋体" w:eastAsia="宋体" w:cs="宋体"/>
          <w:sz w:val="28"/>
          <w:szCs w:val="28"/>
          <w:lang w:val="en-US" w:eastAsia="zh-CN"/>
        </w:rPr>
        <w:t>0</w:t>
      </w:r>
      <w:r>
        <w:rPr>
          <w:rFonts w:hint="eastAsia" w:ascii="宋体" w:hAnsi="宋体" w:eastAsia="宋体" w:cs="宋体"/>
          <w:sz w:val="28"/>
          <w:szCs w:val="28"/>
        </w:rPr>
        <w:t>台（套）。</w:t>
      </w:r>
    </w:p>
    <w:p>
      <w:pPr>
        <w:numPr>
          <w:ilvl w:val="0"/>
          <w:numId w:val="0"/>
        </w:num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八</w:t>
      </w:r>
      <w:r>
        <w:rPr>
          <w:rFonts w:hint="eastAsia" w:asciiTheme="minorEastAsia" w:hAnsiTheme="minorEastAsia" w:cstheme="minorEastAsia"/>
          <w:sz w:val="28"/>
          <w:szCs w:val="28"/>
        </w:rPr>
        <w:t>、政府性基金预算</w:t>
      </w:r>
    </w:p>
    <w:p>
      <w:pPr>
        <w:numPr>
          <w:ilvl w:val="0"/>
          <w:numId w:val="0"/>
        </w:num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本年度本单位无政府性基金预算支出。</w:t>
      </w:r>
    </w:p>
    <w:p>
      <w:pPr>
        <w:numPr>
          <w:ilvl w:val="0"/>
          <w:numId w:val="0"/>
        </w:num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eastAsia="zh-CN"/>
        </w:rPr>
        <w:t>九</w:t>
      </w:r>
      <w:r>
        <w:rPr>
          <w:rFonts w:hint="eastAsia" w:asciiTheme="minorEastAsia" w:hAnsiTheme="minorEastAsia" w:cstheme="minorEastAsia"/>
          <w:sz w:val="28"/>
          <w:szCs w:val="28"/>
        </w:rPr>
        <w:t>、关于2018年度预算绩效情况说明</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（一）预算绩效管理开展情况</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根据《会计法》、《预算法》等法律和财政部</w:t>
      </w:r>
      <w:r>
        <w:rPr>
          <w:rFonts w:hint="eastAsia" w:asciiTheme="minorEastAsia" w:hAnsiTheme="minorEastAsia" w:cstheme="minorEastAsia"/>
          <w:sz w:val="28"/>
          <w:szCs w:val="28"/>
        </w:rPr>
        <w:t>、</w:t>
      </w:r>
      <w:r>
        <w:rPr>
          <w:rFonts w:asciiTheme="minorEastAsia" w:hAnsiTheme="minorEastAsia" w:cstheme="minorEastAsia"/>
          <w:sz w:val="28"/>
          <w:szCs w:val="28"/>
        </w:rPr>
        <w:t>省财政厅</w:t>
      </w:r>
      <w:r>
        <w:rPr>
          <w:rFonts w:hint="eastAsia" w:asciiTheme="minorEastAsia" w:hAnsiTheme="minorEastAsia" w:cstheme="minorEastAsia"/>
          <w:sz w:val="28"/>
          <w:szCs w:val="28"/>
        </w:rPr>
        <w:t>、县财政局</w:t>
      </w:r>
      <w:r>
        <w:rPr>
          <w:rFonts w:asciiTheme="minorEastAsia" w:hAnsiTheme="minorEastAsia" w:cstheme="minorEastAsia"/>
          <w:sz w:val="28"/>
          <w:szCs w:val="28"/>
        </w:rPr>
        <w:t>有关财务规章的规定，</w:t>
      </w:r>
      <w:r>
        <w:rPr>
          <w:rFonts w:hint="eastAsia" w:asciiTheme="minorEastAsia" w:hAnsiTheme="minorEastAsia" w:cstheme="minorEastAsia"/>
          <w:sz w:val="28"/>
          <w:szCs w:val="28"/>
        </w:rPr>
        <w:t>我局也出台了</w:t>
      </w:r>
      <w:r>
        <w:rPr>
          <w:rFonts w:asciiTheme="minorEastAsia" w:hAnsiTheme="minorEastAsia" w:cstheme="minorEastAsia"/>
          <w:sz w:val="28"/>
          <w:szCs w:val="28"/>
        </w:rPr>
        <w:t>《内部控制手册》，明确了经费审批权限及程序，对经费预算管理、财务经费管理、资产购置与处置、财务监督等方面做出了具体规定。</w:t>
      </w:r>
      <w:r>
        <w:rPr>
          <w:rFonts w:hint="eastAsia" w:asciiTheme="minorEastAsia" w:hAnsiTheme="minorEastAsia" w:cstheme="minorEastAsia"/>
          <w:sz w:val="28"/>
          <w:szCs w:val="28"/>
        </w:rPr>
        <w:t>严格预算绩效管理，加强单位内部控制建设，建立内控长效机制，严格财务管理，加强财务监督。</w:t>
      </w:r>
      <w:r>
        <w:rPr>
          <w:rFonts w:asciiTheme="minorEastAsia" w:hAnsiTheme="minorEastAsia" w:cstheme="minorEastAsia"/>
          <w:sz w:val="28"/>
          <w:szCs w:val="28"/>
        </w:rPr>
        <w:t>进一步落实了厉行节约的各项规定，确保了“三公经费”管理使用合理合规。</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（二）绩效目标和绩效评价报告</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201</w:t>
      </w:r>
      <w:r>
        <w:rPr>
          <w:rFonts w:hint="eastAsia" w:asciiTheme="minorEastAsia" w:hAnsiTheme="minorEastAsia" w:cstheme="minorEastAsia"/>
          <w:sz w:val="28"/>
          <w:szCs w:val="28"/>
        </w:rPr>
        <w:t>8</w:t>
      </w:r>
      <w:r>
        <w:rPr>
          <w:rFonts w:asciiTheme="minorEastAsia" w:hAnsiTheme="minorEastAsia" w:cstheme="minorEastAsia"/>
          <w:sz w:val="28"/>
          <w:szCs w:val="28"/>
        </w:rPr>
        <w:t>年，全</w:t>
      </w:r>
      <w:r>
        <w:rPr>
          <w:rFonts w:hint="eastAsia" w:asciiTheme="minorEastAsia" w:hAnsiTheme="minorEastAsia" w:cstheme="minorEastAsia"/>
          <w:sz w:val="28"/>
          <w:szCs w:val="28"/>
        </w:rPr>
        <w:t>局</w:t>
      </w:r>
      <w:r>
        <w:rPr>
          <w:rFonts w:asciiTheme="minorEastAsia" w:hAnsiTheme="minorEastAsia" w:cstheme="minorEastAsia"/>
          <w:sz w:val="28"/>
          <w:szCs w:val="28"/>
        </w:rPr>
        <w:t>以迎接十九大、学习贯彻党的十九大精神为首要政治任务，坚持以人民为中心，坚持五大发展理念，倾力</w:t>
      </w:r>
      <w:r>
        <w:rPr>
          <w:rFonts w:hint="eastAsia" w:asciiTheme="minorEastAsia" w:hAnsiTheme="minorEastAsia" w:cstheme="minorEastAsia"/>
          <w:sz w:val="28"/>
          <w:szCs w:val="28"/>
        </w:rPr>
        <w:t>把云集</w:t>
      </w:r>
      <w:r>
        <w:rPr>
          <w:rFonts w:asciiTheme="minorEastAsia" w:hAnsiTheme="minorEastAsia" w:cstheme="minorEastAsia"/>
          <w:sz w:val="28"/>
          <w:szCs w:val="28"/>
        </w:rPr>
        <w:t>打造</w:t>
      </w:r>
      <w:r>
        <w:rPr>
          <w:rFonts w:hint="eastAsia" w:asciiTheme="minorEastAsia" w:hAnsiTheme="minorEastAsia" w:cstheme="minorEastAsia"/>
          <w:sz w:val="28"/>
          <w:szCs w:val="28"/>
        </w:rPr>
        <w:t>成“衡阳市后花园”的目标，主动创新作为，提高审批效率，为部门提供规划支持，服务城乡建设，从经济效益来说，严格控制运行成本，保障了机关的正常运转。从社会效益来说，规范整个县域城镇规划，确保各项规划工作有序进行。深入基层倾听民声、察民情，切实把规划做到前瞻和可执行，提高规划实施质量和效率，提高社会公众或服务对象满意度。</w:t>
      </w:r>
      <w:r>
        <w:rPr>
          <w:rFonts w:asciiTheme="minorEastAsia" w:hAnsiTheme="minorEastAsia" w:cstheme="minorEastAsia"/>
          <w:sz w:val="28"/>
          <w:szCs w:val="28"/>
        </w:rPr>
        <w:t>为全</w:t>
      </w:r>
      <w:r>
        <w:rPr>
          <w:rFonts w:hint="eastAsia" w:asciiTheme="minorEastAsia" w:hAnsiTheme="minorEastAsia" w:cstheme="minorEastAsia"/>
          <w:sz w:val="28"/>
          <w:szCs w:val="28"/>
        </w:rPr>
        <w:t>县</w:t>
      </w:r>
      <w:r>
        <w:rPr>
          <w:rFonts w:asciiTheme="minorEastAsia" w:hAnsiTheme="minorEastAsia" w:cstheme="minorEastAsia"/>
          <w:sz w:val="28"/>
          <w:szCs w:val="28"/>
        </w:rPr>
        <w:t>经济社会发展作出了积极贡献。为加强财政支出管理，提高财政资金使用效益，我</w:t>
      </w:r>
      <w:r>
        <w:rPr>
          <w:rFonts w:hint="eastAsia" w:asciiTheme="minorEastAsia" w:hAnsiTheme="minorEastAsia" w:cstheme="minorEastAsia"/>
          <w:sz w:val="28"/>
          <w:szCs w:val="28"/>
        </w:rPr>
        <w:t>局</w:t>
      </w:r>
      <w:r>
        <w:rPr>
          <w:rFonts w:asciiTheme="minorEastAsia" w:hAnsiTheme="minorEastAsia" w:cstheme="minorEastAsia"/>
          <w:sz w:val="28"/>
          <w:szCs w:val="28"/>
        </w:rPr>
        <w:t>于201</w:t>
      </w:r>
      <w:r>
        <w:rPr>
          <w:rFonts w:hint="eastAsia" w:asciiTheme="minorEastAsia" w:hAnsiTheme="minorEastAsia" w:cstheme="minorEastAsia"/>
          <w:sz w:val="28"/>
          <w:szCs w:val="28"/>
        </w:rPr>
        <w:t>9</w:t>
      </w:r>
      <w:r>
        <w:rPr>
          <w:rFonts w:asciiTheme="minorEastAsia" w:hAnsiTheme="minorEastAsia" w:cstheme="minorEastAsia"/>
          <w:sz w:val="28"/>
          <w:szCs w:val="28"/>
        </w:rPr>
        <w:t>年3-4月对201</w:t>
      </w:r>
      <w:r>
        <w:rPr>
          <w:rFonts w:hint="eastAsia" w:asciiTheme="minorEastAsia" w:hAnsiTheme="minorEastAsia" w:cstheme="minorEastAsia"/>
          <w:sz w:val="28"/>
          <w:szCs w:val="28"/>
        </w:rPr>
        <w:t>8</w:t>
      </w:r>
      <w:r>
        <w:rPr>
          <w:rFonts w:asciiTheme="minorEastAsia" w:hAnsiTheme="minorEastAsia" w:cstheme="minorEastAsia"/>
          <w:sz w:val="28"/>
          <w:szCs w:val="28"/>
        </w:rPr>
        <w:t>年部门整体支出进行了绩效评价，形成了绩效评价报告，已按时报送</w:t>
      </w:r>
      <w:r>
        <w:rPr>
          <w:rFonts w:hint="eastAsia" w:asciiTheme="minorEastAsia" w:hAnsiTheme="minorEastAsia" w:cstheme="minorEastAsia"/>
          <w:sz w:val="28"/>
          <w:szCs w:val="28"/>
        </w:rPr>
        <w:t>县财政局</w:t>
      </w:r>
      <w:r>
        <w:rPr>
          <w:rFonts w:asciiTheme="minorEastAsia" w:hAnsiTheme="minorEastAsia" w:cstheme="minorEastAsia"/>
          <w:sz w:val="28"/>
          <w:szCs w:val="28"/>
        </w:rPr>
        <w:t>，并在</w:t>
      </w:r>
      <w:r>
        <w:rPr>
          <w:rFonts w:hint="eastAsia" w:asciiTheme="minorEastAsia" w:hAnsiTheme="minorEastAsia" w:cstheme="minorEastAsia"/>
          <w:sz w:val="28"/>
          <w:szCs w:val="28"/>
        </w:rPr>
        <w:t>县</w:t>
      </w:r>
      <w:r>
        <w:rPr>
          <w:rFonts w:asciiTheme="minorEastAsia" w:hAnsiTheme="minorEastAsia" w:cstheme="minorEastAsia"/>
          <w:sz w:val="28"/>
          <w:szCs w:val="28"/>
        </w:rPr>
        <w:t>门户网站予以公开。</w:t>
      </w:r>
    </w:p>
    <w:p>
      <w:pPr>
        <w:rPr>
          <w:rFonts w:asciiTheme="minorEastAsia" w:hAnsiTheme="minorEastAsia" w:cstheme="minorEastAsia"/>
          <w:sz w:val="28"/>
          <w:szCs w:val="28"/>
        </w:rPr>
      </w:pPr>
      <w:r>
        <w:rPr>
          <w:rFonts w:hint="eastAsia" w:asciiTheme="minorEastAsia" w:hAnsiTheme="minorEastAsia" w:cstheme="minorEastAsia"/>
          <w:sz w:val="28"/>
          <w:szCs w:val="28"/>
        </w:rPr>
        <w:t>九、其他重要事项的情况说明</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1．机关运行经费支出情况。本部门201</w:t>
      </w:r>
      <w:r>
        <w:rPr>
          <w:rFonts w:hint="eastAsia" w:asciiTheme="minorEastAsia" w:hAnsiTheme="minorEastAsia" w:cstheme="minorEastAsia"/>
          <w:sz w:val="28"/>
          <w:szCs w:val="28"/>
        </w:rPr>
        <w:t>8</w:t>
      </w:r>
      <w:r>
        <w:rPr>
          <w:rFonts w:asciiTheme="minorEastAsia" w:hAnsiTheme="minorEastAsia" w:cstheme="minorEastAsia"/>
          <w:sz w:val="28"/>
          <w:szCs w:val="28"/>
        </w:rPr>
        <w:t>年度机关运行经费支出</w:t>
      </w:r>
      <w:r>
        <w:rPr>
          <w:rFonts w:hint="eastAsia" w:asciiTheme="minorEastAsia" w:hAnsiTheme="minorEastAsia" w:cstheme="minorEastAsia"/>
          <w:sz w:val="28"/>
          <w:szCs w:val="28"/>
        </w:rPr>
        <w:t>78.28</w:t>
      </w:r>
      <w:r>
        <w:rPr>
          <w:rFonts w:asciiTheme="minorEastAsia" w:hAnsiTheme="minorEastAsia" w:cstheme="minorEastAsia"/>
          <w:sz w:val="28"/>
          <w:szCs w:val="28"/>
        </w:rPr>
        <w:t>万元，比201</w:t>
      </w:r>
      <w:r>
        <w:rPr>
          <w:rFonts w:hint="eastAsia" w:asciiTheme="minorEastAsia" w:hAnsiTheme="minorEastAsia" w:cstheme="minorEastAsia"/>
          <w:sz w:val="28"/>
          <w:szCs w:val="28"/>
        </w:rPr>
        <w:t>7</w:t>
      </w:r>
      <w:r>
        <w:rPr>
          <w:rFonts w:asciiTheme="minorEastAsia" w:hAnsiTheme="minorEastAsia" w:cstheme="minorEastAsia"/>
          <w:sz w:val="28"/>
          <w:szCs w:val="28"/>
        </w:rPr>
        <w:t>年</w:t>
      </w:r>
      <w:r>
        <w:rPr>
          <w:rFonts w:hint="eastAsia" w:asciiTheme="minorEastAsia" w:hAnsiTheme="minorEastAsia" w:cstheme="minorEastAsia"/>
          <w:sz w:val="28"/>
          <w:szCs w:val="28"/>
        </w:rPr>
        <w:t>增加25.12</w:t>
      </w:r>
      <w:r>
        <w:rPr>
          <w:rFonts w:asciiTheme="minorEastAsia" w:hAnsiTheme="minorEastAsia" w:cstheme="minorEastAsia"/>
          <w:sz w:val="28"/>
          <w:szCs w:val="28"/>
        </w:rPr>
        <w:t>万元，</w:t>
      </w:r>
      <w:r>
        <w:rPr>
          <w:rFonts w:hint="eastAsia" w:asciiTheme="minorEastAsia" w:hAnsiTheme="minorEastAsia" w:cstheme="minorEastAsia"/>
          <w:sz w:val="28"/>
          <w:szCs w:val="28"/>
        </w:rPr>
        <w:t>增比47.25</w:t>
      </w:r>
      <w:r>
        <w:rPr>
          <w:rFonts w:asciiTheme="minorEastAsia" w:hAnsiTheme="minorEastAsia" w:cstheme="minorEastAsia"/>
          <w:sz w:val="28"/>
          <w:szCs w:val="28"/>
        </w:rPr>
        <w:t>%。主要是</w:t>
      </w:r>
      <w:r>
        <w:rPr>
          <w:rFonts w:hint="eastAsia" w:asciiTheme="minorEastAsia" w:hAnsiTheme="minorEastAsia" w:cstheme="minorEastAsia"/>
          <w:sz w:val="28"/>
          <w:szCs w:val="28"/>
        </w:rPr>
        <w:t>2018年自己开办食堂、扶贫及规划工作大力开展所致。</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2．政府采购支出情况。本部门2017年度政府采购支出总额</w:t>
      </w:r>
      <w:r>
        <w:rPr>
          <w:rFonts w:hint="eastAsia" w:asciiTheme="minorEastAsia" w:hAnsiTheme="minorEastAsia" w:cstheme="minorEastAsia"/>
          <w:sz w:val="28"/>
          <w:szCs w:val="28"/>
        </w:rPr>
        <w:t>201.76</w:t>
      </w:r>
      <w:r>
        <w:rPr>
          <w:rFonts w:asciiTheme="minorEastAsia" w:hAnsiTheme="minorEastAsia" w:cstheme="minorEastAsia"/>
          <w:sz w:val="28"/>
          <w:szCs w:val="28"/>
        </w:rPr>
        <w:t>万元，其中：政府采购货物支出</w:t>
      </w:r>
      <w:r>
        <w:rPr>
          <w:rFonts w:hint="eastAsia" w:asciiTheme="minorEastAsia" w:hAnsiTheme="minorEastAsia" w:cstheme="minorEastAsia"/>
          <w:sz w:val="28"/>
          <w:szCs w:val="28"/>
        </w:rPr>
        <w:t>72.9</w:t>
      </w:r>
      <w:r>
        <w:rPr>
          <w:rFonts w:asciiTheme="minorEastAsia" w:hAnsiTheme="minorEastAsia" w:cstheme="minorEastAsia"/>
          <w:sz w:val="28"/>
          <w:szCs w:val="28"/>
        </w:rPr>
        <w:t>万元、政府采购工程支出</w:t>
      </w:r>
      <w:r>
        <w:rPr>
          <w:rFonts w:hint="eastAsia" w:asciiTheme="minorEastAsia" w:hAnsiTheme="minorEastAsia" w:cstheme="minorEastAsia"/>
          <w:sz w:val="28"/>
          <w:szCs w:val="28"/>
        </w:rPr>
        <w:t>108.75</w:t>
      </w:r>
      <w:r>
        <w:rPr>
          <w:rFonts w:asciiTheme="minorEastAsia" w:hAnsiTheme="minorEastAsia" w:cstheme="minorEastAsia"/>
          <w:sz w:val="28"/>
          <w:szCs w:val="28"/>
        </w:rPr>
        <w:t>万元、政府采购服务支出</w:t>
      </w:r>
      <w:r>
        <w:rPr>
          <w:rFonts w:hint="eastAsia" w:asciiTheme="minorEastAsia" w:hAnsiTheme="minorEastAsia" w:cstheme="minorEastAsia"/>
          <w:sz w:val="28"/>
          <w:szCs w:val="28"/>
        </w:rPr>
        <w:t>20.11</w:t>
      </w:r>
      <w:r>
        <w:rPr>
          <w:rFonts w:asciiTheme="minorEastAsia" w:hAnsiTheme="minorEastAsia" w:cstheme="minorEastAsia"/>
          <w:sz w:val="28"/>
          <w:szCs w:val="28"/>
        </w:rPr>
        <w:t>万元。</w:t>
      </w:r>
      <w:r>
        <w:rPr>
          <w:rFonts w:hint="eastAsia" w:asciiTheme="minorEastAsia" w:hAnsiTheme="minorEastAsia" w:cstheme="minorEastAsia"/>
          <w:sz w:val="28"/>
          <w:szCs w:val="28"/>
        </w:rPr>
        <w:t>主要是开办食堂、办公楼搬迁开支和规划编制设计项目支出。</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3．国有资产占用情况。截止201</w:t>
      </w:r>
      <w:r>
        <w:rPr>
          <w:rFonts w:hint="eastAsia" w:asciiTheme="minorEastAsia" w:hAnsiTheme="minorEastAsia" w:cstheme="minorEastAsia"/>
          <w:sz w:val="28"/>
          <w:szCs w:val="28"/>
        </w:rPr>
        <w:t>8</w:t>
      </w:r>
      <w:r>
        <w:rPr>
          <w:rFonts w:asciiTheme="minorEastAsia" w:hAnsiTheme="minorEastAsia" w:cstheme="minorEastAsia"/>
          <w:sz w:val="28"/>
          <w:szCs w:val="28"/>
        </w:rPr>
        <w:t>年12月31日，本部门共有车辆</w:t>
      </w:r>
      <w:r>
        <w:rPr>
          <w:rFonts w:hint="eastAsia" w:asciiTheme="minorEastAsia" w:hAnsiTheme="minorEastAsia" w:cstheme="minorEastAsia"/>
          <w:sz w:val="28"/>
          <w:szCs w:val="28"/>
        </w:rPr>
        <w:t>0</w:t>
      </w:r>
      <w:r>
        <w:rPr>
          <w:rFonts w:asciiTheme="minorEastAsia" w:hAnsiTheme="minorEastAsia" w:cstheme="minorEastAsia"/>
          <w:sz w:val="28"/>
          <w:szCs w:val="28"/>
        </w:rPr>
        <w:t>辆。单位价值50 万元以上通用设备0台（套），单价100 万元以上专用设备0台（套）。</w:t>
      </w:r>
    </w:p>
    <w:p>
      <w:pPr>
        <w:widowControl/>
        <w:spacing w:beforeAutospacing="1" w:afterAutospacing="1"/>
        <w:jc w:val="center"/>
        <w:rPr>
          <w:rFonts w:asciiTheme="majorEastAsia" w:hAnsiTheme="majorEastAsia" w:eastAsiaTheme="majorEastAsia" w:cstheme="majorEastAsia"/>
          <w:b/>
          <w:bCs/>
          <w:sz w:val="32"/>
          <w:szCs w:val="32"/>
        </w:rPr>
      </w:pPr>
    </w:p>
    <w:p>
      <w:pPr>
        <w:widowControl/>
        <w:spacing w:beforeAutospacing="1" w:afterAutospacing="1"/>
        <w:jc w:val="center"/>
        <w:rPr>
          <w:rFonts w:ascii="宋体" w:hAnsi="宋体" w:eastAsia="宋体" w:cs="宋体"/>
          <w:color w:val="000000"/>
          <w:szCs w:val="21"/>
        </w:rPr>
      </w:pPr>
      <w:r>
        <w:rPr>
          <w:rFonts w:hint="eastAsia" w:asciiTheme="majorEastAsia" w:hAnsiTheme="majorEastAsia" w:eastAsiaTheme="majorEastAsia" w:cstheme="majorEastAsia"/>
          <w:b/>
          <w:bCs/>
          <w:sz w:val="32"/>
          <w:szCs w:val="32"/>
        </w:rPr>
        <w:t>第四部分 名称解释 </w:t>
      </w:r>
    </w:p>
    <w:p>
      <w:pPr>
        <w:pStyle w:val="4"/>
        <w:shd w:val="clear" w:color="auto" w:fill="FFFFFF"/>
        <w:spacing w:before="0" w:beforeAutospacing="0" w:after="0" w:afterAutospacing="0"/>
        <w:ind w:firstLine="280" w:firstLineChars="1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一、财政拨款收入：指财政部门核拨给单位的财政预算资金。 </w:t>
      </w:r>
    </w:p>
    <w:p>
      <w:pPr>
        <w:pStyle w:val="4"/>
        <w:shd w:val="clear" w:color="auto" w:fill="FFFFFF"/>
        <w:spacing w:before="0" w:beforeAutospacing="0" w:after="0" w:afterAutospacing="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二、事业收入：指事业单位开展专业业务活动及辅助活动所取得的收入。 </w:t>
      </w:r>
    </w:p>
    <w:p>
      <w:pPr>
        <w:pStyle w:val="4"/>
        <w:shd w:val="clear" w:color="auto" w:fill="FFFFFF"/>
        <w:spacing w:before="0" w:beforeAutospacing="0" w:after="0" w:afterAutospacing="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三、附属单位上缴收入：指事业单位附属独立核算单位按有关规定上缴的收入。 </w:t>
      </w:r>
    </w:p>
    <w:p>
      <w:pPr>
        <w:pStyle w:val="4"/>
        <w:shd w:val="clear" w:color="auto" w:fill="FFFFFF"/>
        <w:spacing w:before="0" w:beforeAutospacing="0" w:after="0" w:afterAutospacing="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四、其他收入：指单位取得的除上述“财政拨款收入”、“事业收入”、“附属单位上缴收入”等以外的收入。 </w:t>
      </w:r>
    </w:p>
    <w:p>
      <w:pPr>
        <w:pStyle w:val="4"/>
        <w:shd w:val="clear" w:color="auto" w:fill="FFFFFF"/>
        <w:spacing w:before="0" w:beforeAutospacing="0" w:after="0" w:afterAutospacing="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五、年初结转和结余：指以前年度尚未完成、结转到本年仍按有关规定继续使用的资金。 </w:t>
      </w:r>
    </w:p>
    <w:p>
      <w:pPr>
        <w:pStyle w:val="4"/>
        <w:shd w:val="clear" w:color="auto" w:fill="FFFFFF"/>
        <w:spacing w:before="0" w:beforeAutospacing="0" w:after="0" w:afterAutospacing="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六、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本年收支缺口的资金。 </w:t>
      </w:r>
    </w:p>
    <w:p>
      <w:pPr>
        <w:pStyle w:val="4"/>
        <w:shd w:val="clear" w:color="auto" w:fill="FFFFFF"/>
        <w:spacing w:before="0" w:beforeAutospacing="0" w:after="0" w:afterAutospacing="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七、结余分配：指事业单位按规定提取的职工福利基金、事业基金和缴纳的所得税，以及建设单位按规定应交回的基本建设竣工项目结余资金。 </w:t>
      </w:r>
    </w:p>
    <w:p>
      <w:pPr>
        <w:pStyle w:val="4"/>
        <w:shd w:val="clear" w:color="auto" w:fill="FFFFFF"/>
        <w:spacing w:before="0" w:beforeAutospacing="0" w:after="0" w:afterAutospacing="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八、年末结转和结余：指本年度或以前年度预算安排、因客观条件发生变化无法按原计划实施，需延迟到以后年度按有关规定继续使用的资金。 </w:t>
      </w:r>
    </w:p>
    <w:p>
      <w:pPr>
        <w:pStyle w:val="4"/>
        <w:shd w:val="clear" w:color="auto" w:fill="FFFFFF"/>
        <w:spacing w:before="0" w:beforeAutospacing="0" w:after="0" w:afterAutospacing="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九、基本支出：指为保障机构正常运转、完成日常工作任务而发生的人员支出和公用支出。 </w:t>
      </w:r>
    </w:p>
    <w:p>
      <w:pPr>
        <w:pStyle w:val="4"/>
        <w:shd w:val="clear" w:color="auto" w:fill="FFFFFF"/>
        <w:spacing w:before="0" w:beforeAutospacing="0" w:after="0" w:afterAutospacing="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十、项目支出：指在基本支出之外，为完成特定行政任务和事业发展目标所发生的支出。 </w:t>
      </w:r>
    </w:p>
    <w:p>
      <w:pPr>
        <w:pStyle w:val="4"/>
        <w:shd w:val="clear" w:color="auto" w:fill="FFFFFF"/>
        <w:spacing w:before="0" w:beforeAutospacing="0" w:after="0" w:afterAutospacing="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十一、“三公”经费：指省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4"/>
        <w:shd w:val="clear" w:color="auto" w:fill="FFFFFF"/>
        <w:spacing w:before="0" w:beforeAutospacing="0" w:after="0" w:afterAutospacing="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十二、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rPr>
          <w:rFonts w:asciiTheme="minorEastAsia" w:hAnsiTheme="minorEastAsia" w:cstheme="minorEastAsia"/>
          <w:sz w:val="28"/>
          <w:szCs w:val="28"/>
        </w:rPr>
      </w:pPr>
    </w:p>
    <w:p>
      <w:pPr>
        <w:numPr>
          <w:ilvl w:val="0"/>
          <w:numId w:val="3"/>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附件</w:t>
      </w:r>
    </w:p>
    <w:p>
      <w:pPr>
        <w:numPr>
          <w:numId w:val="0"/>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衡南县城乡规划局2018</w:t>
      </w:r>
      <w:bookmarkStart w:id="0" w:name="_GoBack"/>
      <w:bookmarkEnd w:id="0"/>
      <w:r>
        <w:rPr>
          <w:rFonts w:hint="eastAsia" w:asciiTheme="minorEastAsia" w:hAnsiTheme="minorEastAsia" w:cstheme="minorEastAsia"/>
          <w:sz w:val="28"/>
          <w:szCs w:val="28"/>
          <w:lang w:val="en-US" w:eastAsia="zh-CN"/>
        </w:rPr>
        <w:t>年决算公开表（8张表）</w:t>
      </w:r>
    </w:p>
    <w:sectPr>
      <w:footerReference r:id="rId3" w:type="default"/>
      <w:pgSz w:w="11906" w:h="16838"/>
      <w:pgMar w:top="1327" w:right="1800" w:bottom="1134" w:left="180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7272"/>
    </w:sdtPr>
    <w:sdtContent>
      <w:sdt>
        <w:sdtPr>
          <w:id w:val="171357217"/>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AD6D0"/>
    <w:multiLevelType w:val="singleLevel"/>
    <w:tmpl w:val="A56AD6D0"/>
    <w:lvl w:ilvl="0" w:tentative="0">
      <w:start w:val="2"/>
      <w:numFmt w:val="chineseCounting"/>
      <w:suff w:val="space"/>
      <w:lvlText w:val="第%1部分"/>
      <w:lvlJc w:val="left"/>
      <w:rPr>
        <w:rFonts w:hint="eastAsia"/>
      </w:rPr>
    </w:lvl>
  </w:abstractNum>
  <w:abstractNum w:abstractNumId="1">
    <w:nsid w:val="19B6DD39"/>
    <w:multiLevelType w:val="singleLevel"/>
    <w:tmpl w:val="19B6DD39"/>
    <w:lvl w:ilvl="0" w:tentative="0">
      <w:start w:val="5"/>
      <w:numFmt w:val="chineseCounting"/>
      <w:suff w:val="space"/>
      <w:lvlText w:val="第%1部分"/>
      <w:lvlJc w:val="left"/>
      <w:rPr>
        <w:rFonts w:hint="eastAsia"/>
      </w:rPr>
    </w:lvl>
  </w:abstractNum>
  <w:abstractNum w:abstractNumId="2">
    <w:nsid w:val="4EA32A53"/>
    <w:multiLevelType w:val="singleLevel"/>
    <w:tmpl w:val="4EA32A5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9C81FD9"/>
    <w:rsid w:val="000855EA"/>
    <w:rsid w:val="000969FA"/>
    <w:rsid w:val="00112828"/>
    <w:rsid w:val="00117FCF"/>
    <w:rsid w:val="00147C80"/>
    <w:rsid w:val="00162B71"/>
    <w:rsid w:val="00181550"/>
    <w:rsid w:val="002000B1"/>
    <w:rsid w:val="00234D1A"/>
    <w:rsid w:val="002F1839"/>
    <w:rsid w:val="003467EA"/>
    <w:rsid w:val="003B5407"/>
    <w:rsid w:val="003D64E5"/>
    <w:rsid w:val="003E261F"/>
    <w:rsid w:val="00430422"/>
    <w:rsid w:val="004876F0"/>
    <w:rsid w:val="00495B40"/>
    <w:rsid w:val="0053258A"/>
    <w:rsid w:val="005332AF"/>
    <w:rsid w:val="0056365F"/>
    <w:rsid w:val="00592E12"/>
    <w:rsid w:val="005A4FF3"/>
    <w:rsid w:val="005B6AE1"/>
    <w:rsid w:val="006A194B"/>
    <w:rsid w:val="0070537A"/>
    <w:rsid w:val="007153D5"/>
    <w:rsid w:val="0074639B"/>
    <w:rsid w:val="00750A45"/>
    <w:rsid w:val="007879EA"/>
    <w:rsid w:val="007D36F9"/>
    <w:rsid w:val="008112B9"/>
    <w:rsid w:val="008334D5"/>
    <w:rsid w:val="00855F6D"/>
    <w:rsid w:val="008B7F67"/>
    <w:rsid w:val="00927BC9"/>
    <w:rsid w:val="00974483"/>
    <w:rsid w:val="009A5EA1"/>
    <w:rsid w:val="009C6CB7"/>
    <w:rsid w:val="009E11D9"/>
    <w:rsid w:val="00A80F3C"/>
    <w:rsid w:val="00AD7657"/>
    <w:rsid w:val="00B74A83"/>
    <w:rsid w:val="00B97432"/>
    <w:rsid w:val="00D330D8"/>
    <w:rsid w:val="00DD190C"/>
    <w:rsid w:val="00DE72AF"/>
    <w:rsid w:val="00DF3733"/>
    <w:rsid w:val="00E0515D"/>
    <w:rsid w:val="00E16879"/>
    <w:rsid w:val="00E32E17"/>
    <w:rsid w:val="00EA6DF5"/>
    <w:rsid w:val="00EC749E"/>
    <w:rsid w:val="00FC1883"/>
    <w:rsid w:val="00FF08BA"/>
    <w:rsid w:val="02113310"/>
    <w:rsid w:val="03570165"/>
    <w:rsid w:val="04CB7E82"/>
    <w:rsid w:val="05754542"/>
    <w:rsid w:val="075533F7"/>
    <w:rsid w:val="08B82793"/>
    <w:rsid w:val="095F7CBB"/>
    <w:rsid w:val="09C81FD9"/>
    <w:rsid w:val="0D9C03FF"/>
    <w:rsid w:val="0E9C42B5"/>
    <w:rsid w:val="0EAD5EB7"/>
    <w:rsid w:val="0F566FB7"/>
    <w:rsid w:val="1076381B"/>
    <w:rsid w:val="146B73BF"/>
    <w:rsid w:val="14E11E5E"/>
    <w:rsid w:val="14FD39ED"/>
    <w:rsid w:val="167E6D9C"/>
    <w:rsid w:val="1937616C"/>
    <w:rsid w:val="1B213C3F"/>
    <w:rsid w:val="1C1E5D0A"/>
    <w:rsid w:val="20A211B9"/>
    <w:rsid w:val="22C60FDE"/>
    <w:rsid w:val="23285241"/>
    <w:rsid w:val="2C6C30F4"/>
    <w:rsid w:val="2E3104B5"/>
    <w:rsid w:val="2FE91F99"/>
    <w:rsid w:val="2FFF54D7"/>
    <w:rsid w:val="324865D6"/>
    <w:rsid w:val="372A3CFB"/>
    <w:rsid w:val="3B685423"/>
    <w:rsid w:val="3CCD2C45"/>
    <w:rsid w:val="3F314C9C"/>
    <w:rsid w:val="414E11B0"/>
    <w:rsid w:val="426F4A8C"/>
    <w:rsid w:val="441B57F2"/>
    <w:rsid w:val="46C54807"/>
    <w:rsid w:val="4780743C"/>
    <w:rsid w:val="486D4B3D"/>
    <w:rsid w:val="492E1C8A"/>
    <w:rsid w:val="4AF65AB3"/>
    <w:rsid w:val="4B087EC0"/>
    <w:rsid w:val="4C804099"/>
    <w:rsid w:val="4D887C41"/>
    <w:rsid w:val="4F580CAB"/>
    <w:rsid w:val="4F9B5E0E"/>
    <w:rsid w:val="529223A4"/>
    <w:rsid w:val="55296A4B"/>
    <w:rsid w:val="568A72C9"/>
    <w:rsid w:val="58120D9C"/>
    <w:rsid w:val="5B4167D1"/>
    <w:rsid w:val="5B71067C"/>
    <w:rsid w:val="5B971378"/>
    <w:rsid w:val="5CA309A6"/>
    <w:rsid w:val="5F3E2D5A"/>
    <w:rsid w:val="5FBA2724"/>
    <w:rsid w:val="60D144C5"/>
    <w:rsid w:val="61C80B70"/>
    <w:rsid w:val="620C1D54"/>
    <w:rsid w:val="66BD70EF"/>
    <w:rsid w:val="677123D5"/>
    <w:rsid w:val="6AAD698F"/>
    <w:rsid w:val="6ADC4CB6"/>
    <w:rsid w:val="6B0E463D"/>
    <w:rsid w:val="6B904341"/>
    <w:rsid w:val="6F8771C9"/>
    <w:rsid w:val="70586997"/>
    <w:rsid w:val="70837FF7"/>
    <w:rsid w:val="72827361"/>
    <w:rsid w:val="74B1089C"/>
    <w:rsid w:val="756072A9"/>
    <w:rsid w:val="77E671B9"/>
    <w:rsid w:val="78C07A0E"/>
    <w:rsid w:val="7CBA0CDA"/>
    <w:rsid w:val="7D156A4B"/>
    <w:rsid w:val="7D29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List Paragraph"/>
    <w:basedOn w:val="1"/>
    <w:unhideWhenUsed/>
    <w:qFormat/>
    <w:uiPriority w:val="99"/>
    <w:pPr>
      <w:ind w:firstLine="420" w:firstLineChars="200"/>
    </w:p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99"/>
    <w:rPr>
      <w:kern w:val="2"/>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天成</Company>
  <Pages>8</Pages>
  <Words>665</Words>
  <Characters>3795</Characters>
  <Lines>31</Lines>
  <Paragraphs>8</Paragraphs>
  <TotalTime>1</TotalTime>
  <ScaleCrop>false</ScaleCrop>
  <LinksUpToDate>false</LinksUpToDate>
  <CharactersWithSpaces>4452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2018-06-04T08:28:00Z</dcterms:created>
  <dc:creator>祺函</dc:creator>
  <cp:lastModifiedBy>Administrator</cp:lastModifiedBy>
  <cp:lastPrinted>2018-06-05T07:38:00Z</cp:lastPrinted>
  <dcterms:modified xsi:type="dcterms:W3CDTF">2021-06-28T10:08:54Z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92023D8681AD4AB3A1909DB56170CDE2</vt:lpwstr>
  </property>
</Properties>
</file>