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08" w:rsidRPr="00935341" w:rsidRDefault="00935341" w:rsidP="00935341">
      <w:pPr>
        <w:pStyle w:val="Default"/>
        <w:spacing w:line="640" w:lineRule="exact"/>
        <w:jc w:val="center"/>
        <w:rPr>
          <w:sz w:val="56"/>
          <w:szCs w:val="56"/>
        </w:rPr>
      </w:pPr>
      <w:r w:rsidRPr="00935341">
        <w:rPr>
          <w:rFonts w:hint="eastAsia"/>
          <w:sz w:val="56"/>
          <w:szCs w:val="56"/>
        </w:rPr>
        <w:t>2018</w:t>
      </w:r>
      <w:r w:rsidRPr="00935341">
        <w:rPr>
          <w:rFonts w:hint="eastAsia"/>
          <w:sz w:val="56"/>
          <w:szCs w:val="56"/>
        </w:rPr>
        <w:t>年度</w:t>
      </w:r>
      <w:r w:rsidRPr="00935341">
        <w:rPr>
          <w:rFonts w:hint="eastAsia"/>
          <w:sz w:val="56"/>
          <w:szCs w:val="56"/>
        </w:rPr>
        <w:t>衡南县科学技术协会单位部门决算</w:t>
      </w:r>
    </w:p>
    <w:p w:rsidR="006C0408" w:rsidRDefault="006C0408" w:rsidP="00935341">
      <w:pPr>
        <w:pStyle w:val="Default"/>
        <w:rPr>
          <w:sz w:val="56"/>
          <w:szCs w:val="56"/>
        </w:rPr>
      </w:pPr>
    </w:p>
    <w:p w:rsidR="006C0408" w:rsidRDefault="00935341">
      <w:pPr>
        <w:pStyle w:val="Default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</w:t>
      </w:r>
      <w:r>
        <w:rPr>
          <w:rFonts w:hint="eastAsia"/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录</w:t>
      </w:r>
    </w:p>
    <w:p w:rsidR="006C0408" w:rsidRDefault="00935341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第一部分衡南县科学技术协会单位概况</w:t>
      </w:r>
    </w:p>
    <w:p w:rsidR="006C0408" w:rsidRDefault="00935341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一、部门职责</w:t>
      </w:r>
    </w:p>
    <w:p w:rsidR="006C0408" w:rsidRDefault="00935341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二、机构设置及决算单位构成</w:t>
      </w:r>
    </w:p>
    <w:p w:rsidR="006C0408" w:rsidRDefault="00935341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</w:t>
      </w:r>
      <w:r>
        <w:rPr>
          <w:rFonts w:hAnsi="仿宋_GB2312" w:hint="eastAsia"/>
          <w:b/>
          <w:sz w:val="28"/>
          <w:szCs w:val="28"/>
        </w:rPr>
        <w:t>年度部门决算表</w:t>
      </w:r>
    </w:p>
    <w:p w:rsidR="006C0408" w:rsidRDefault="00935341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一、收入支出决算总表</w:t>
      </w:r>
    </w:p>
    <w:p w:rsidR="006C0408" w:rsidRDefault="00935341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二、收入决算表</w:t>
      </w:r>
    </w:p>
    <w:p w:rsidR="006C0408" w:rsidRDefault="00935341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三、支出决算表</w:t>
      </w:r>
    </w:p>
    <w:p w:rsidR="006C0408" w:rsidRDefault="00935341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四、财政拨款收入支出决算总表</w:t>
      </w:r>
    </w:p>
    <w:p w:rsidR="006C0408" w:rsidRDefault="00935341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五、一般公共预算财政拨款支出决算表</w:t>
      </w:r>
    </w:p>
    <w:p w:rsidR="006C0408" w:rsidRDefault="00935341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六、一般公共预算财政拨款基本支出决算表</w:t>
      </w:r>
    </w:p>
    <w:p w:rsidR="006C0408" w:rsidRDefault="00935341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七、一般公共预算财政拨款</w:t>
      </w:r>
      <w:r>
        <w:rPr>
          <w:rFonts w:asciiTheme="minorEastAsia" w:eastAsiaTheme="minorEastAsia" w:hAnsiTheme="minorEastAsia" w:cs="仿宋_GB2312"/>
          <w:sz w:val="28"/>
          <w:szCs w:val="28"/>
        </w:rPr>
        <w:t>“</w:t>
      </w:r>
      <w:r>
        <w:rPr>
          <w:rFonts w:asciiTheme="minorEastAsia" w:eastAsiaTheme="minorEastAsia" w:hAnsiTheme="minorEastAsia" w:cs="仿宋_GB2312"/>
          <w:sz w:val="28"/>
          <w:szCs w:val="28"/>
        </w:rPr>
        <w:t>三公</w:t>
      </w:r>
      <w:r>
        <w:rPr>
          <w:rFonts w:asciiTheme="minorEastAsia" w:eastAsiaTheme="minorEastAsia" w:hAnsiTheme="minorEastAsia" w:cs="仿宋_GB2312"/>
          <w:sz w:val="28"/>
          <w:szCs w:val="28"/>
        </w:rPr>
        <w:t>”</w:t>
      </w:r>
      <w:r>
        <w:rPr>
          <w:rFonts w:asciiTheme="minorEastAsia" w:eastAsiaTheme="minorEastAsia" w:hAnsiTheme="minorEastAsia" w:cs="仿宋_GB2312"/>
          <w:sz w:val="28"/>
          <w:szCs w:val="28"/>
        </w:rPr>
        <w:t>经费支出决算表</w:t>
      </w:r>
    </w:p>
    <w:p w:rsidR="006C0408" w:rsidRDefault="00935341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八、政府性基金预算财政拨款收入支出决算表</w:t>
      </w:r>
    </w:p>
    <w:p w:rsidR="006C0408" w:rsidRDefault="00935341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</w:t>
      </w:r>
      <w:r>
        <w:rPr>
          <w:rFonts w:hAnsi="仿宋_GB2312" w:hint="eastAsia"/>
          <w:b/>
          <w:sz w:val="28"/>
          <w:szCs w:val="28"/>
        </w:rPr>
        <w:t>年度部门决算情况说明</w:t>
      </w:r>
    </w:p>
    <w:p w:rsidR="006C0408" w:rsidRDefault="00935341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一、收入支出决算总体情况说明</w:t>
      </w:r>
    </w:p>
    <w:p w:rsidR="006C0408" w:rsidRDefault="00935341">
      <w:pPr>
        <w:spacing w:line="52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 w:rsidR="006C0408" w:rsidRDefault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 w:rsidR="006C0408" w:rsidRDefault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:rsidR="006C0408" w:rsidRDefault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:rsidR="006C0408" w:rsidRDefault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:rsidR="006C0408" w:rsidRDefault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</w:t>
      </w:r>
      <w:proofErr w:type="gramStart"/>
      <w:r>
        <w:rPr>
          <w:rFonts w:ascii="仿宋_GB2312" w:hAnsi="仿宋_GB2312" w:cs="仿宋_GB2312"/>
          <w:color w:val="000000"/>
          <w:kern w:val="0"/>
          <w:sz w:val="28"/>
          <w:szCs w:val="28"/>
        </w:rPr>
        <w:t>公经费</w:t>
      </w:r>
      <w:proofErr w:type="gramEnd"/>
      <w:r>
        <w:rPr>
          <w:rFonts w:ascii="仿宋_GB2312" w:hAnsi="仿宋_GB2312" w:cs="仿宋_GB2312"/>
          <w:color w:val="000000"/>
          <w:kern w:val="0"/>
          <w:sz w:val="28"/>
          <w:szCs w:val="28"/>
        </w:rPr>
        <w:t>支出决算情况说明</w:t>
      </w:r>
    </w:p>
    <w:p w:rsidR="006C0408" w:rsidRDefault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6C0408" w:rsidRDefault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lastRenderedPageBreak/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 w:rsidR="006C0408" w:rsidRDefault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 w:rsidR="006C0408" w:rsidRDefault="00935341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第四部分名词解释</w:t>
      </w:r>
    </w:p>
    <w:p w:rsidR="006C0408" w:rsidRDefault="00935341">
      <w:pPr>
        <w:spacing w:line="52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第五部分附件</w:t>
      </w:r>
    </w:p>
    <w:p w:rsidR="006C0408" w:rsidRDefault="00935341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第一部分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衡南县科学技术协会单位概况</w:t>
      </w:r>
    </w:p>
    <w:p w:rsidR="006C0408" w:rsidRDefault="00935341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一、部门职责</w:t>
      </w:r>
    </w:p>
    <w:p w:rsidR="006C0408" w:rsidRDefault="00935341">
      <w:pPr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（一）主要职能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衡南县科学技术会是全县科学技术工作者的群众团体，是中共衡南县委领导下的人民团体，是党和政府联系科学技术工作者的桥梁和纽带，是推动科学技术事业发展的重要社会力量。主要工作任务是：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br/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 xml:space="preserve">　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、开展学术交流。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、弘扬科协精神，普及科学知识，传播科学思想和方法，捍卫科学尊严，推广先进技术，开展青少年科学技术教育活动，提高全面科学文化素质。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3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、反映科学技术工作者的意见和要求，维护科学技术工作者的合法权益。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4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、表彰奖励优秀科技工作者。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5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、开展科学认证咨询服务。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6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、开展民间国际科学技术交流。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7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、开展科学和培训工作。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、编辑出版科学技术书刊、报刊和科普读物。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9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、兴办符合科学技术协会宗旨的社会公益事业。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10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、完成县委交代的各项工作。</w:t>
      </w:r>
    </w:p>
    <w:p w:rsidR="006C0408" w:rsidRDefault="00935341">
      <w:pPr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（二）、机构设置及决算单位构成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、衡南县科学技术协会属于正科级全额拨款事业单位，内设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室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部（办公室、科学普及部、学会工作部），下设一个二级事业单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lastRenderedPageBreak/>
        <w:t>位（科技咨询中心）。本单位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年年末编制在职人员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13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人，其中在职人数是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13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人。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、决算单位构成：衡南县科学技术协会本级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本单位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</w:t>
      </w:r>
      <w:proofErr w:type="gramStart"/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未有援疆援藏</w:t>
      </w:r>
      <w:proofErr w:type="gramEnd"/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人员。</w:t>
      </w:r>
    </w:p>
    <w:p w:rsidR="00935341" w:rsidRPr="00935341" w:rsidRDefault="00935341" w:rsidP="00935341">
      <w:pPr>
        <w:ind w:firstLineChars="200" w:firstLine="560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</w:p>
    <w:p w:rsidR="006C0408" w:rsidRDefault="00935341" w:rsidP="006C040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第二部分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衡南县科学技术协会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年度部门决算表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（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部门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公开表格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详见附件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）</w:t>
      </w:r>
    </w:p>
    <w:p w:rsidR="00935341" w:rsidRDefault="00935341" w:rsidP="006C0408">
      <w:pPr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6C0408" w:rsidRDefault="00935341" w:rsidP="006C0408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第三部分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衡南县科学技术协会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年度部门决算情况说明</w:t>
      </w:r>
    </w:p>
    <w:p w:rsidR="006C0408" w:rsidRDefault="00935341" w:rsidP="006C0408">
      <w:pPr>
        <w:pStyle w:val="Default"/>
        <w:ind w:firstLineChars="200" w:firstLine="596"/>
        <w:rPr>
          <w:rFonts w:ascii="仿宋_GB2312" w:eastAsia="仿宋_GB2312" w:hAnsi="仿宋_GB2312" w:cs="仿宋_GB2312"/>
          <w:b/>
          <w:color w:val="auto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auto"/>
          <w:spacing w:val="-11"/>
          <w:kern w:val="2"/>
          <w:sz w:val="32"/>
          <w:szCs w:val="32"/>
        </w:rPr>
        <w:t>一、收入支出决算总体情况说明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年总收入决算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185.74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万元，财政拨款收入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178.01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万元，上年结余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7.74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万元。总收入较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2017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年总收入决算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207.11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万元减少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21.37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万元，主要是上年结余及拨款收入减少。</w:t>
      </w:r>
    </w:p>
    <w:p w:rsidR="006C0408" w:rsidRDefault="00935341" w:rsidP="006C0408">
      <w:pPr>
        <w:pStyle w:val="Default"/>
        <w:ind w:firstLineChars="200" w:firstLine="596"/>
        <w:rPr>
          <w:rFonts w:ascii="仿宋_GB2312" w:eastAsia="仿宋_GB2312" w:hAnsi="仿宋_GB2312" w:cs="仿宋_GB2312"/>
          <w:b/>
          <w:color w:val="auto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auto"/>
          <w:spacing w:val="-11"/>
          <w:kern w:val="2"/>
          <w:sz w:val="32"/>
          <w:szCs w:val="32"/>
        </w:rPr>
        <w:t>二、收入决算情况说明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本年收入合计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178.01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万元，其中：财政拨款收入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178.01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100%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6C0408" w:rsidRDefault="00935341" w:rsidP="006C0408">
      <w:pPr>
        <w:pStyle w:val="Default"/>
        <w:ind w:firstLineChars="200" w:firstLine="596"/>
        <w:rPr>
          <w:rFonts w:ascii="仿宋_GB2312" w:eastAsia="仿宋_GB2312" w:hAnsi="仿宋_GB2312" w:cs="仿宋_GB2312"/>
          <w:b/>
          <w:color w:val="auto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auto"/>
          <w:spacing w:val="-11"/>
          <w:kern w:val="2"/>
          <w:sz w:val="32"/>
          <w:szCs w:val="32"/>
        </w:rPr>
        <w:t>三、支出决算情况说明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本年支出合计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185.40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万元，其中：基本支出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108.12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58.32%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；项目支出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77.27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41.68%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；结余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0.35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四、财政拨款收入支出决算总体情况说明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年度财政拨款收、支总计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185.74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万元，与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2017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年相比，减少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21.37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万元，减少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10.31%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，主要是因为上年部分结余以及一般性预算支出压减以及人员减少。</w:t>
      </w:r>
    </w:p>
    <w:p w:rsidR="006C0408" w:rsidRDefault="00935341" w:rsidP="006C0408">
      <w:pPr>
        <w:pStyle w:val="Default"/>
        <w:ind w:firstLineChars="200" w:firstLine="596"/>
        <w:rPr>
          <w:rFonts w:ascii="仿宋_GB2312" w:eastAsia="仿宋_GB2312" w:hAnsi="仿宋_GB2312" w:cs="仿宋_GB2312"/>
          <w:b/>
          <w:color w:val="auto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auto"/>
          <w:spacing w:val="-11"/>
          <w:kern w:val="2"/>
          <w:sz w:val="32"/>
          <w:szCs w:val="32"/>
        </w:rPr>
        <w:t>五、一般公共预算财政拨款支出决算情况说明</w:t>
      </w:r>
    </w:p>
    <w:p w:rsidR="006C0408" w:rsidRDefault="00935341">
      <w:pPr>
        <w:pStyle w:val="Default"/>
        <w:ind w:firstLineChars="200" w:firstLine="596"/>
        <w:rPr>
          <w:rFonts w:ascii="仿宋_GB2312" w:eastAsia="仿宋_GB2312" w:hAnsi="仿宋_GB2312" w:cs="仿宋_GB2312"/>
          <w:color w:val="auto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pacing w:val="-11"/>
          <w:kern w:val="2"/>
          <w:sz w:val="32"/>
          <w:szCs w:val="32"/>
        </w:rPr>
        <w:lastRenderedPageBreak/>
        <w:t>（一）财政拨款支出决算总体情况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年度财政拨款支出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185.40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万元，占本年支出合计的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100%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，与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2017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年相比，财政拨款支出减少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30.02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万元，减少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16.64%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，主要是因为一般性预算支出压减以及人员减少。</w:t>
      </w:r>
    </w:p>
    <w:p w:rsidR="006C0408" w:rsidRDefault="00935341">
      <w:pPr>
        <w:pStyle w:val="Default"/>
        <w:ind w:firstLineChars="150" w:firstLine="447"/>
        <w:rPr>
          <w:rFonts w:ascii="仿宋_GB2312" w:eastAsia="仿宋_GB2312" w:hAnsi="仿宋_GB2312" w:cs="仿宋_GB2312"/>
          <w:color w:val="auto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pacing w:val="-11"/>
          <w:kern w:val="2"/>
          <w:sz w:val="32"/>
          <w:szCs w:val="32"/>
        </w:rPr>
        <w:t>（二）财政拨款支出决算结构情况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年度财政拨款支出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185.40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万元，主要用于以下方面：科学技术支出（类）支出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159.75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86.17%;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社会保障和就业（类）支出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17.54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9.46%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；卫生和健康（类）支出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3.99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2.15%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；住房保障（类）支出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4.12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2.22%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6C0408" w:rsidRDefault="00935341">
      <w:pPr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年基本支出和项目支出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决算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185.40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万元。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、基本支出：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年决算数为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108.13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58.32%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，</w:t>
      </w:r>
      <w:proofErr w:type="gramStart"/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系保障</w:t>
      </w:r>
      <w:proofErr w:type="gramEnd"/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我社机构正常运转，完成日常工作任务而发生的各项支出，包括用于在职人员基本工资，津贴补贴、劳动保险费、遗属人员抚恤费等人员经费，以及办公费、印刷费、水电费、办公设备购置等日常公用经费支出。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、项目支出：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年决算数为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77.27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41.68%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。</w:t>
      </w:r>
      <w:proofErr w:type="gramStart"/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系保障我协</w:t>
      </w:r>
      <w:proofErr w:type="gramEnd"/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召开“科协全委会”，开展全国科普日活动，贯彻实施全民科学素质行动计划纲要合开展科普的支出，其中：其他科普经费支出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65.96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万元，科普活动经费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6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万元，科技馆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站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5.31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万元，主要用于完成全年科普活动，提高全民科学素质。</w:t>
      </w:r>
    </w:p>
    <w:p w:rsidR="006C0408" w:rsidRDefault="00935341" w:rsidP="006C0408">
      <w:pPr>
        <w:pStyle w:val="Default"/>
        <w:ind w:firstLineChars="200" w:firstLine="596"/>
        <w:rPr>
          <w:rFonts w:ascii="仿宋_GB2312" w:eastAsia="仿宋_GB2312" w:hAnsi="仿宋_GB2312" w:cs="仿宋_GB2312"/>
          <w:b/>
          <w:color w:val="auto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auto"/>
          <w:spacing w:val="-11"/>
          <w:kern w:val="2"/>
          <w:sz w:val="32"/>
          <w:szCs w:val="32"/>
        </w:rPr>
        <w:t>六、一般公共预算财政拨款基本支出决算情况说明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年度财政拨款基本支出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108.13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万元，其中：人员经费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100.36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</w:t>
      </w:r>
      <w:proofErr w:type="gramStart"/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占基本</w:t>
      </w:r>
      <w:proofErr w:type="gramEnd"/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支出的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92.81%,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主要包括基本工资、津贴补贴、奖金、伙食补助费、</w:t>
      </w:r>
      <w:r w:rsidRPr="00935341">
        <w:rPr>
          <w:rFonts w:ascii="仿宋_GB2312" w:hAnsi="仿宋_GB2312" w:cs="仿宋_GB2312"/>
          <w:color w:val="000000"/>
          <w:kern w:val="0"/>
          <w:sz w:val="28"/>
          <w:szCs w:val="28"/>
        </w:rPr>
        <w:t>抚恤金、医疗费、奖励金、住房公积金及其他对个人和家庭的补助支出等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；公用经费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7.8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</w:t>
      </w:r>
      <w:proofErr w:type="gramStart"/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占基本</w:t>
      </w:r>
      <w:proofErr w:type="gramEnd"/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支出的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7.21%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，主要包括办公费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2.56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万元，印刷费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1.78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万元，差旅费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0.79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万元，会议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lastRenderedPageBreak/>
        <w:t>费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0.8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万元，公务接待费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1.86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万元。</w:t>
      </w:r>
    </w:p>
    <w:p w:rsidR="006C0408" w:rsidRDefault="00935341" w:rsidP="006C0408">
      <w:pPr>
        <w:ind w:firstLineChars="200" w:firstLine="596"/>
        <w:rPr>
          <w:rFonts w:ascii="仿宋_GB2312" w:eastAsia="仿宋_GB2312" w:hAnsi="仿宋_GB2312" w:cs="仿宋_GB2312"/>
          <w:b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pacing w:val="-11"/>
          <w:sz w:val="32"/>
          <w:szCs w:val="32"/>
        </w:rPr>
        <w:t>七、一般公共预算财政拨款“三公”经费支出决算情况说明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（一）“三公”经费财政拨款支出决算总体情况说明</w:t>
      </w:r>
    </w:p>
    <w:p w:rsidR="00935341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“三公”经费决算：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年“三公”经费决算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1.86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万元。公务接待费支出预算为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万元，支出决算为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1.86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万元，完成预算的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93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，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比年初预算数减少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0.14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万元，下降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7%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。决算书小于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年初预算数的主要原因是</w:t>
      </w:r>
      <w:r w:rsidRPr="00935341">
        <w:rPr>
          <w:rFonts w:ascii="仿宋_GB2312" w:hAnsi="仿宋_GB2312" w:cs="仿宋_GB2312"/>
          <w:color w:val="000000"/>
          <w:kern w:val="0"/>
          <w:sz w:val="28"/>
          <w:szCs w:val="28"/>
        </w:rPr>
        <w:t>积极贯彻落实中央关于厉行节约的要求，从严控制公务接待行为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（二）“三公”经费财政拨款支出决算具体情况说明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年度“三公”经费财政拨款支出决算中，公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务接待费支出决算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1.86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100%,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因公出国（境）费支出决算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0.00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0.00%,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公务用车购置费及运行维护费支出决算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0.00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万元，占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0.00%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。其中：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公务接待费支出决算为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1.86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万元，全年共接待来访团组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15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个、来宾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143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人。本年度单位没有公务用车，本年车辆保有量为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0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辆，本年新增车辆数为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0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辆。</w:t>
      </w:r>
    </w:p>
    <w:p w:rsidR="006C0408" w:rsidRDefault="00935341" w:rsidP="006C0408">
      <w:pPr>
        <w:ind w:firstLineChars="200" w:firstLine="596"/>
        <w:rPr>
          <w:rFonts w:ascii="仿宋_GB2312" w:eastAsia="仿宋_GB2312" w:hAnsi="仿宋_GB2312" w:cs="仿宋_GB2312"/>
          <w:b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pacing w:val="-11"/>
          <w:sz w:val="32"/>
          <w:szCs w:val="32"/>
        </w:rPr>
        <w:t>八、政府性基金预算收入支出决算情况</w:t>
      </w:r>
    </w:p>
    <w:p w:rsidR="006C0408" w:rsidRPr="00935341" w:rsidRDefault="00935341" w:rsidP="00935341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018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年本单位无政府性基金财政拨款收入和支出，所以决算公开套表中政府性基金财政拨款收入支出决算表无数据</w:t>
      </w:r>
      <w:r w:rsidRPr="0093534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6C0408" w:rsidRPr="00935341" w:rsidRDefault="00935341">
      <w:pPr>
        <w:pStyle w:val="a5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b/>
          <w:spacing w:val="-11"/>
          <w:kern w:val="2"/>
          <w:sz w:val="32"/>
          <w:szCs w:val="32"/>
        </w:rPr>
      </w:pPr>
      <w:r w:rsidRPr="00935341">
        <w:rPr>
          <w:rFonts w:ascii="仿宋_GB2312" w:eastAsia="仿宋_GB2312" w:hAnsi="仿宋_GB2312" w:cs="仿宋_GB2312" w:hint="eastAsia"/>
          <w:b/>
          <w:spacing w:val="-11"/>
          <w:kern w:val="2"/>
          <w:sz w:val="32"/>
          <w:szCs w:val="32"/>
        </w:rPr>
        <w:t>九、预算绩效情况说明</w:t>
      </w:r>
      <w:r w:rsidRPr="00935341">
        <w:rPr>
          <w:rFonts w:ascii="仿宋_GB2312" w:eastAsia="仿宋_GB2312" w:hAnsi="仿宋_GB2312" w:cs="仿宋_GB2312" w:hint="eastAsia"/>
          <w:b/>
          <w:spacing w:val="-11"/>
          <w:kern w:val="2"/>
          <w:sz w:val="32"/>
          <w:szCs w:val="32"/>
        </w:rPr>
        <w:t> </w:t>
      </w:r>
    </w:p>
    <w:p w:rsidR="006C0408" w:rsidRDefault="00935341">
      <w:pPr>
        <w:ind w:firstLineChars="200" w:firstLine="596"/>
        <w:rPr>
          <w:rFonts w:ascii="仿宋" w:eastAsia="仿宋" w:hAnsi="仿宋" w:cs="仿宋_GB2312"/>
          <w:spacing w:val="-11"/>
          <w:sz w:val="32"/>
          <w:szCs w:val="32"/>
        </w:rPr>
      </w:pPr>
      <w:r>
        <w:rPr>
          <w:rFonts w:ascii="仿宋" w:eastAsia="仿宋" w:hAnsi="仿宋" w:cs="仿宋_GB2312" w:hint="eastAsia"/>
          <w:spacing w:val="-11"/>
          <w:sz w:val="32"/>
          <w:szCs w:val="32"/>
        </w:rPr>
        <w:t>本部门预算绩效管理开展情况、绩效目标和绩效评价报告等按照财政绩效部门要求已公开。</w:t>
      </w:r>
    </w:p>
    <w:p w:rsidR="006C0408" w:rsidRDefault="00935341">
      <w:pPr>
        <w:ind w:firstLineChars="200" w:firstLine="59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-11"/>
          <w:sz w:val="32"/>
          <w:szCs w:val="32"/>
        </w:rPr>
        <w:t>2018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年为进一步规范报销管理流程，根据衡南县财政局相关文件精神，制定《衡南县科学技术协会差旅费、公务活动用餐、会议费、培训费报销标准》。并加强预算收支的管理，不断健全内部管理制度，部门整体支出管理情况得到了提升。</w:t>
      </w:r>
    </w:p>
    <w:p w:rsidR="006C0408" w:rsidRPr="00935341" w:rsidRDefault="00935341" w:rsidP="00935341">
      <w:pPr>
        <w:pStyle w:val="a5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b/>
          <w:spacing w:val="-11"/>
          <w:kern w:val="2"/>
          <w:sz w:val="32"/>
          <w:szCs w:val="32"/>
        </w:rPr>
      </w:pPr>
      <w:r w:rsidRPr="00935341">
        <w:rPr>
          <w:rFonts w:ascii="仿宋_GB2312" w:eastAsia="仿宋_GB2312" w:hAnsi="仿宋_GB2312" w:cs="仿宋_GB2312" w:hint="eastAsia"/>
          <w:b/>
          <w:spacing w:val="-11"/>
          <w:kern w:val="2"/>
          <w:sz w:val="32"/>
          <w:szCs w:val="32"/>
        </w:rPr>
        <w:lastRenderedPageBreak/>
        <w:t>十、其他重要事项情况说明</w:t>
      </w:r>
    </w:p>
    <w:p w:rsidR="006C0408" w:rsidRDefault="00935341">
      <w:pPr>
        <w:ind w:firstLineChars="200" w:firstLine="596"/>
        <w:rPr>
          <w:rFonts w:ascii="仿宋" w:eastAsia="仿宋" w:hAnsi="仿宋" w:cs="仿宋_GB2312"/>
          <w:spacing w:val="-11"/>
          <w:sz w:val="32"/>
          <w:szCs w:val="32"/>
        </w:rPr>
      </w:pPr>
      <w:r>
        <w:rPr>
          <w:rFonts w:ascii="仿宋" w:eastAsia="仿宋" w:hAnsi="仿宋" w:cs="仿宋_GB2312" w:hint="eastAsia"/>
          <w:spacing w:val="-11"/>
          <w:sz w:val="32"/>
          <w:szCs w:val="32"/>
        </w:rPr>
        <w:t>（一）机关运行经费支出情况</w:t>
      </w:r>
    </w:p>
    <w:p w:rsidR="006C0408" w:rsidRDefault="00935341">
      <w:pPr>
        <w:ind w:firstLineChars="200" w:firstLine="596"/>
        <w:rPr>
          <w:rFonts w:ascii="仿宋" w:eastAsia="仿宋" w:hAnsi="仿宋" w:cs="仿宋_GB2312"/>
          <w:spacing w:val="-11"/>
          <w:sz w:val="32"/>
          <w:szCs w:val="32"/>
        </w:rPr>
      </w:pPr>
      <w:r>
        <w:rPr>
          <w:rFonts w:ascii="仿宋" w:eastAsia="仿宋" w:hAnsi="仿宋" w:cs="仿宋_GB2312" w:hint="eastAsia"/>
          <w:spacing w:val="-11"/>
          <w:sz w:val="32"/>
          <w:szCs w:val="32"/>
        </w:rPr>
        <w:t>本部门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2018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年度机关运行经费支出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7.8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万元，其中办公费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2.56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万元，印刷费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1.78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万元，差旅费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0.79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万元，会议费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0.8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万元，公务接待费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1.86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万元。</w:t>
      </w:r>
    </w:p>
    <w:p w:rsidR="006C0408" w:rsidRDefault="00935341">
      <w:pPr>
        <w:ind w:firstLineChars="150" w:firstLine="447"/>
        <w:rPr>
          <w:rFonts w:ascii="仿宋" w:eastAsia="仿宋" w:hAnsi="仿宋" w:cs="仿宋_GB2312"/>
          <w:spacing w:val="-11"/>
          <w:sz w:val="32"/>
          <w:szCs w:val="32"/>
        </w:rPr>
      </w:pPr>
      <w:r>
        <w:rPr>
          <w:rFonts w:ascii="仿宋" w:eastAsia="仿宋" w:hAnsi="仿宋" w:cs="仿宋_GB2312" w:hint="eastAsia"/>
          <w:spacing w:val="-11"/>
          <w:sz w:val="32"/>
          <w:szCs w:val="32"/>
        </w:rPr>
        <w:t>（二）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政府采购支出情况</w:t>
      </w:r>
    </w:p>
    <w:p w:rsidR="006C0408" w:rsidRDefault="00935341">
      <w:pPr>
        <w:ind w:firstLineChars="200" w:firstLine="596"/>
        <w:rPr>
          <w:rFonts w:ascii="仿宋" w:eastAsia="仿宋" w:hAnsi="仿宋" w:cs="仿宋_GB2312"/>
          <w:spacing w:val="-11"/>
          <w:sz w:val="32"/>
          <w:szCs w:val="32"/>
        </w:rPr>
      </w:pPr>
      <w:r>
        <w:rPr>
          <w:rFonts w:ascii="仿宋" w:eastAsia="仿宋" w:hAnsi="仿宋" w:cs="仿宋_GB2312" w:hint="eastAsia"/>
          <w:spacing w:val="-11"/>
          <w:sz w:val="32"/>
          <w:szCs w:val="32"/>
        </w:rPr>
        <w:t>本部门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2018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年度没有政府采购。</w:t>
      </w:r>
    </w:p>
    <w:p w:rsidR="006C0408" w:rsidRDefault="00935341">
      <w:pPr>
        <w:ind w:firstLineChars="150" w:firstLine="447"/>
        <w:rPr>
          <w:rFonts w:ascii="仿宋" w:eastAsia="仿宋" w:hAnsi="仿宋" w:cs="仿宋_GB2312"/>
          <w:spacing w:val="-11"/>
          <w:sz w:val="32"/>
          <w:szCs w:val="32"/>
        </w:rPr>
      </w:pPr>
      <w:r>
        <w:rPr>
          <w:rFonts w:ascii="仿宋" w:eastAsia="仿宋" w:hAnsi="仿宋" w:cs="仿宋_GB2312" w:hint="eastAsia"/>
          <w:spacing w:val="-11"/>
          <w:sz w:val="32"/>
          <w:szCs w:val="32"/>
        </w:rPr>
        <w:t>（三）国有资产占用情况</w:t>
      </w:r>
    </w:p>
    <w:p w:rsidR="006C0408" w:rsidRDefault="00935341">
      <w:pPr>
        <w:ind w:firstLineChars="200" w:firstLine="596"/>
        <w:rPr>
          <w:rFonts w:ascii="仿宋" w:eastAsia="仿宋" w:hAnsi="仿宋" w:cs="仿宋_GB2312"/>
          <w:spacing w:val="-11"/>
          <w:sz w:val="32"/>
          <w:szCs w:val="32"/>
        </w:rPr>
      </w:pPr>
      <w:r>
        <w:rPr>
          <w:rFonts w:ascii="仿宋" w:eastAsia="仿宋" w:hAnsi="仿宋" w:cs="仿宋_GB2312" w:hint="eastAsia"/>
          <w:spacing w:val="-11"/>
          <w:sz w:val="32"/>
          <w:szCs w:val="32"/>
        </w:rPr>
        <w:t>截至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2018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年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12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月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31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日，本单位占用国有资产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6.09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万元，主要是办公电脑及办公家具，公车</w:t>
      </w:r>
      <w:proofErr w:type="gramStart"/>
      <w:r>
        <w:rPr>
          <w:rFonts w:ascii="仿宋" w:eastAsia="仿宋" w:hAnsi="仿宋" w:cs="仿宋_GB2312" w:hint="eastAsia"/>
          <w:spacing w:val="-11"/>
          <w:sz w:val="32"/>
          <w:szCs w:val="32"/>
        </w:rPr>
        <w:t>已改革</w:t>
      </w:r>
      <w:proofErr w:type="gramEnd"/>
      <w:r>
        <w:rPr>
          <w:rFonts w:ascii="仿宋" w:eastAsia="仿宋" w:hAnsi="仿宋" w:cs="仿宋_GB2312" w:hint="eastAsia"/>
          <w:spacing w:val="-11"/>
          <w:sz w:val="32"/>
          <w:szCs w:val="32"/>
        </w:rPr>
        <w:t>上交，公车占用数为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0</w:t>
      </w:r>
      <w:r>
        <w:rPr>
          <w:rFonts w:ascii="仿宋" w:eastAsia="仿宋" w:hAnsi="仿宋" w:cs="仿宋_GB2312" w:hint="eastAsia"/>
          <w:spacing w:val="-11"/>
          <w:sz w:val="32"/>
          <w:szCs w:val="32"/>
        </w:rPr>
        <w:t>。</w:t>
      </w:r>
    </w:p>
    <w:p w:rsidR="006C0408" w:rsidRDefault="006C0408" w:rsidP="00935341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6C0408" w:rsidRDefault="00935341" w:rsidP="006C0408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第四部分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名词解释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一、财政拨款收入：指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财政部门核拨给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单位的财政预算资金。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二、事业收入：指事业单位开展专业业务活动及辅助活动所取得的收入。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三、附属单位上缴收入：指事业单位附属独立核算单位按有关规定上缴的收入。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四、其他收入：指单位取得的除上述“财政拨款收入”、“事业收入”、“附属单位上缴收入”等以外的收入。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五、年初结转和结余：指以前年度尚未完成、结转到本年仍按有关规定继续使用的资金。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　六、用事业基金弥补收支差额：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本年收支缺口的资金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七、结余分配：指事业单位按规定提取的职工福利</w:t>
      </w:r>
      <w:r>
        <w:rPr>
          <w:rFonts w:ascii="仿宋" w:eastAsia="仿宋" w:hAnsi="仿宋" w:hint="eastAsia"/>
          <w:color w:val="333333"/>
          <w:sz w:val="32"/>
          <w:szCs w:val="32"/>
        </w:rPr>
        <w:t>基金、事业基金和缴纳的所得税，以及建设单位按规定应交回的基本建设竣工项目结余资金。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八、年末结转和结余：指本年度或以前年度预算安排、因客观条件发生变化无法按原计划实施，需延迟到以后年度按有关规定继续使用的资金。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九、基本支出：指为保障机构正常运转、完成日常工作任务而发生的人员支出和公用支出。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十、项目支出：指在基本支出之外，为完成特定行政任务和事业发展目标所发生的支出。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十一、“三公”经费：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指省财政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拨款安排的因公出国（境）费、公务用车购置及运行费和公务接待费。其中，因公出国（境）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费反</w:t>
      </w:r>
      <w:r>
        <w:rPr>
          <w:rFonts w:ascii="仿宋" w:eastAsia="仿宋" w:hAnsi="仿宋" w:hint="eastAsia"/>
          <w:color w:val="333333"/>
          <w:sz w:val="32"/>
          <w:szCs w:val="32"/>
        </w:rPr>
        <w:t>映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单位公务用车车辆购置支出（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含车辆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购置税）及租用费、燃料费、维修费、过路过桥费、保险费、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安全奖励费用等支出；公务接待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单位按规定开支的各类公务接待（含外宾接待）支出。</w:t>
      </w:r>
      <w:r>
        <w:rPr>
          <w:rFonts w:eastAsia="仿宋" w:hint="eastAsia"/>
          <w:color w:val="333333"/>
          <w:sz w:val="32"/>
          <w:szCs w:val="32"/>
        </w:rPr>
        <w:t>  </w:t>
      </w:r>
    </w:p>
    <w:p w:rsidR="006C0408" w:rsidRDefault="00935341">
      <w:pPr>
        <w:pStyle w:val="a5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十二、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</w:t>
      </w:r>
      <w:r>
        <w:rPr>
          <w:rFonts w:ascii="仿宋" w:eastAsia="仿宋" w:hAnsi="仿宋" w:hint="eastAsia"/>
          <w:color w:val="333333"/>
          <w:sz w:val="32"/>
          <w:szCs w:val="32"/>
        </w:rPr>
        <w:t>用房物业管理费、公务用车运行维护费以及其他费用。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6C0408" w:rsidRDefault="006C0408" w:rsidP="006C0408">
      <w:pPr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935341" w:rsidRDefault="00935341" w:rsidP="00935341">
      <w:pPr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第五部分  附件</w:t>
      </w:r>
    </w:p>
    <w:p w:rsidR="00935341" w:rsidRPr="00935341" w:rsidRDefault="00935341" w:rsidP="00935341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3534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衡南县科协技术协会2018年决算公开表（8张表）</w:t>
      </w:r>
    </w:p>
    <w:p w:rsidR="00935341" w:rsidRDefault="00935341" w:rsidP="006C0408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935341" w:rsidSect="006C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341" w:rsidRDefault="00935341" w:rsidP="00935341">
      <w:r>
        <w:separator/>
      </w:r>
    </w:p>
  </w:endnote>
  <w:endnote w:type="continuationSeparator" w:id="1">
    <w:p w:rsidR="00935341" w:rsidRDefault="00935341" w:rsidP="0093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341" w:rsidRDefault="00935341" w:rsidP="00935341">
      <w:r>
        <w:separator/>
      </w:r>
    </w:p>
  </w:footnote>
  <w:footnote w:type="continuationSeparator" w:id="1">
    <w:p w:rsidR="00935341" w:rsidRDefault="00935341" w:rsidP="00935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C81FD9"/>
    <w:rsid w:val="0000799E"/>
    <w:rsid w:val="00021782"/>
    <w:rsid w:val="00031922"/>
    <w:rsid w:val="0008097C"/>
    <w:rsid w:val="000A5331"/>
    <w:rsid w:val="000A695E"/>
    <w:rsid w:val="000B2FF0"/>
    <w:rsid w:val="000C0339"/>
    <w:rsid w:val="000E008C"/>
    <w:rsid w:val="000E7A5B"/>
    <w:rsid w:val="00121956"/>
    <w:rsid w:val="001802DF"/>
    <w:rsid w:val="001D16A6"/>
    <w:rsid w:val="00200DAB"/>
    <w:rsid w:val="002476B9"/>
    <w:rsid w:val="00261840"/>
    <w:rsid w:val="00270E9B"/>
    <w:rsid w:val="002715D8"/>
    <w:rsid w:val="00274256"/>
    <w:rsid w:val="002A5988"/>
    <w:rsid w:val="00316493"/>
    <w:rsid w:val="00325A93"/>
    <w:rsid w:val="00363E65"/>
    <w:rsid w:val="0036485B"/>
    <w:rsid w:val="003916C2"/>
    <w:rsid w:val="00434ACE"/>
    <w:rsid w:val="0044532F"/>
    <w:rsid w:val="00452E29"/>
    <w:rsid w:val="004B06D6"/>
    <w:rsid w:val="004D0D32"/>
    <w:rsid w:val="004E1466"/>
    <w:rsid w:val="00546BAF"/>
    <w:rsid w:val="006663BC"/>
    <w:rsid w:val="006A7B37"/>
    <w:rsid w:val="006C0408"/>
    <w:rsid w:val="006D0DDF"/>
    <w:rsid w:val="006D5DB6"/>
    <w:rsid w:val="007134BE"/>
    <w:rsid w:val="007217D3"/>
    <w:rsid w:val="00771011"/>
    <w:rsid w:val="007847F8"/>
    <w:rsid w:val="007A2139"/>
    <w:rsid w:val="007B2386"/>
    <w:rsid w:val="007D5D87"/>
    <w:rsid w:val="0083645D"/>
    <w:rsid w:val="00852199"/>
    <w:rsid w:val="008704DB"/>
    <w:rsid w:val="00891DAC"/>
    <w:rsid w:val="008B31A6"/>
    <w:rsid w:val="00911F9B"/>
    <w:rsid w:val="00935341"/>
    <w:rsid w:val="00973C9F"/>
    <w:rsid w:val="00996B23"/>
    <w:rsid w:val="009D7B08"/>
    <w:rsid w:val="00A11FEA"/>
    <w:rsid w:val="00A30586"/>
    <w:rsid w:val="00A3468C"/>
    <w:rsid w:val="00B15633"/>
    <w:rsid w:val="00B82471"/>
    <w:rsid w:val="00BA4760"/>
    <w:rsid w:val="00BC0AA2"/>
    <w:rsid w:val="00BC1DD6"/>
    <w:rsid w:val="00BD7CC1"/>
    <w:rsid w:val="00C12B42"/>
    <w:rsid w:val="00CC4D6E"/>
    <w:rsid w:val="00CD5FE5"/>
    <w:rsid w:val="00D003E1"/>
    <w:rsid w:val="00DB6255"/>
    <w:rsid w:val="00DD2446"/>
    <w:rsid w:val="00E15902"/>
    <w:rsid w:val="00E91FBE"/>
    <w:rsid w:val="00F22F44"/>
    <w:rsid w:val="00F257CC"/>
    <w:rsid w:val="00F64B85"/>
    <w:rsid w:val="00F71A13"/>
    <w:rsid w:val="00F7258E"/>
    <w:rsid w:val="00FE69B9"/>
    <w:rsid w:val="00FF66BA"/>
    <w:rsid w:val="019B0F2D"/>
    <w:rsid w:val="09C81FD9"/>
    <w:rsid w:val="0F862F42"/>
    <w:rsid w:val="11337376"/>
    <w:rsid w:val="19F81DED"/>
    <w:rsid w:val="1B2F233A"/>
    <w:rsid w:val="21036C97"/>
    <w:rsid w:val="24533456"/>
    <w:rsid w:val="25FE6C19"/>
    <w:rsid w:val="33CE2638"/>
    <w:rsid w:val="4AF65AB3"/>
    <w:rsid w:val="4B0E26A6"/>
    <w:rsid w:val="78C0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4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C0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C0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C0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qFormat/>
    <w:rsid w:val="006C0408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6C040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C0408"/>
    <w:rPr>
      <w:kern w:val="2"/>
      <w:sz w:val="18"/>
      <w:szCs w:val="18"/>
    </w:rPr>
  </w:style>
  <w:style w:type="paragraph" w:customStyle="1" w:styleId="Default">
    <w:name w:val="Default"/>
    <w:qFormat/>
    <w:rsid w:val="006C040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3394</Words>
  <Characters>492</Characters>
  <Application>Microsoft Office Word</Application>
  <DocSecurity>0</DocSecurity>
  <Lines>4</Lines>
  <Paragraphs>7</Paragraphs>
  <ScaleCrop>false</ScaleCrop>
  <Company>天成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祺函</dc:creator>
  <cp:lastModifiedBy>微软用户</cp:lastModifiedBy>
  <cp:revision>50</cp:revision>
  <cp:lastPrinted>2018-06-07T03:49:00Z</cp:lastPrinted>
  <dcterms:created xsi:type="dcterms:W3CDTF">2018-05-28T01:33:00Z</dcterms:created>
  <dcterms:modified xsi:type="dcterms:W3CDTF">2021-06-28T14:27:00Z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71BFD1EFECB94C92ABF67E4AA7BEEA1D</vt:lpwstr>
  </property>
</Properties>
</file>