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7E5" w:rsidRPr="00E05C8B" w:rsidRDefault="000572EA" w:rsidP="00E05C8B">
      <w:pPr>
        <w:widowControl/>
        <w:jc w:val="center"/>
        <w:rPr>
          <w:rFonts w:asciiTheme="majorEastAsia" w:eastAsiaTheme="majorEastAsia" w:hAnsiTheme="majorEastAsia" w:cs="方正小标宋_GBK"/>
          <w:b/>
          <w:kern w:val="0"/>
          <w:sz w:val="44"/>
          <w:szCs w:val="44"/>
        </w:rPr>
      </w:pPr>
      <w:r w:rsidRPr="00E05C8B">
        <w:rPr>
          <w:rFonts w:asciiTheme="majorEastAsia" w:eastAsiaTheme="majorEastAsia" w:hAnsiTheme="majorEastAsia" w:cs="方正小标宋_GBK" w:hint="eastAsia"/>
          <w:b/>
          <w:kern w:val="0"/>
          <w:sz w:val="44"/>
          <w:szCs w:val="44"/>
        </w:rPr>
        <w:t>衡南县文体广电新闻出版局2018年度部门决算公开</w:t>
      </w:r>
      <w:r w:rsidR="00E05C8B">
        <w:rPr>
          <w:rFonts w:asciiTheme="majorEastAsia" w:eastAsiaTheme="majorEastAsia" w:hAnsiTheme="majorEastAsia" w:cs="方正小标宋_GBK" w:hint="eastAsia"/>
          <w:b/>
          <w:kern w:val="0"/>
          <w:sz w:val="44"/>
          <w:szCs w:val="44"/>
        </w:rPr>
        <w:t>说明</w:t>
      </w:r>
    </w:p>
    <w:p w:rsidR="002C07E5" w:rsidRPr="000572EA" w:rsidRDefault="000572EA">
      <w:pPr>
        <w:pStyle w:val="Default"/>
        <w:spacing w:line="520" w:lineRule="exact"/>
        <w:jc w:val="center"/>
        <w:rPr>
          <w:rFonts w:asciiTheme="majorEastAsia" w:eastAsiaTheme="majorEastAsia" w:hAnsiTheme="majorEastAsia"/>
          <w:sz w:val="32"/>
          <w:szCs w:val="32"/>
        </w:rPr>
      </w:pPr>
      <w:r w:rsidRPr="000572EA">
        <w:rPr>
          <w:rFonts w:asciiTheme="majorEastAsia" w:eastAsiaTheme="majorEastAsia" w:hAnsiTheme="majorEastAsia" w:hint="eastAsia"/>
          <w:sz w:val="32"/>
          <w:szCs w:val="32"/>
        </w:rPr>
        <w:t>目</w:t>
      </w:r>
      <w:r w:rsidR="00E05C8B">
        <w:rPr>
          <w:rFonts w:asciiTheme="majorEastAsia" w:eastAsiaTheme="majorEastAsia" w:hAnsiTheme="majorEastAsia" w:hint="eastAsia"/>
          <w:sz w:val="32"/>
          <w:szCs w:val="32"/>
        </w:rPr>
        <w:t xml:space="preserve"> </w:t>
      </w:r>
      <w:r w:rsidRPr="000572EA">
        <w:rPr>
          <w:rFonts w:asciiTheme="majorEastAsia" w:eastAsiaTheme="majorEastAsia" w:hAnsiTheme="majorEastAsia" w:hint="eastAsia"/>
          <w:sz w:val="32"/>
          <w:szCs w:val="32"/>
        </w:rPr>
        <w:t>录</w:t>
      </w:r>
    </w:p>
    <w:p w:rsidR="002C07E5" w:rsidRPr="000572EA" w:rsidRDefault="000572EA">
      <w:pPr>
        <w:pStyle w:val="Default"/>
        <w:spacing w:line="520" w:lineRule="exact"/>
        <w:rPr>
          <w:rFonts w:asciiTheme="majorEastAsia" w:eastAsiaTheme="majorEastAsia" w:hAnsiTheme="majorEastAsia" w:cs="仿宋_GB2312"/>
          <w:sz w:val="32"/>
          <w:szCs w:val="32"/>
        </w:rPr>
      </w:pPr>
      <w:r w:rsidRPr="000572EA">
        <w:rPr>
          <w:rFonts w:asciiTheme="majorEastAsia" w:eastAsiaTheme="majorEastAsia" w:hAnsiTheme="majorEastAsia" w:hint="eastAsia"/>
          <w:sz w:val="32"/>
          <w:szCs w:val="32"/>
        </w:rPr>
        <w:t>第一部分衡南县文体广电新闻出版局单位概况</w:t>
      </w:r>
    </w:p>
    <w:p w:rsidR="002C07E5" w:rsidRPr="000572EA" w:rsidRDefault="000572EA" w:rsidP="00E05C8B">
      <w:pPr>
        <w:pStyle w:val="Default"/>
        <w:spacing w:line="520" w:lineRule="exact"/>
        <w:rPr>
          <w:rFonts w:asciiTheme="majorEastAsia" w:eastAsiaTheme="majorEastAsia" w:hAnsiTheme="majorEastAsia" w:cs="仿宋_GB2312"/>
          <w:sz w:val="32"/>
          <w:szCs w:val="32"/>
        </w:rPr>
      </w:pPr>
      <w:r w:rsidRPr="000572EA">
        <w:rPr>
          <w:rFonts w:asciiTheme="majorEastAsia" w:eastAsiaTheme="majorEastAsia" w:hAnsiTheme="majorEastAsia" w:cs="仿宋_GB2312"/>
          <w:sz w:val="32"/>
          <w:szCs w:val="32"/>
        </w:rPr>
        <w:t>一、部门职责</w:t>
      </w:r>
    </w:p>
    <w:p w:rsidR="002C07E5" w:rsidRPr="000572EA" w:rsidRDefault="000572EA" w:rsidP="00E05C8B">
      <w:pPr>
        <w:pStyle w:val="Default"/>
        <w:spacing w:line="520" w:lineRule="exact"/>
        <w:rPr>
          <w:rFonts w:asciiTheme="majorEastAsia" w:eastAsiaTheme="majorEastAsia" w:hAnsiTheme="majorEastAsia" w:cs="仿宋_GB2312"/>
          <w:sz w:val="32"/>
          <w:szCs w:val="32"/>
        </w:rPr>
      </w:pPr>
      <w:r w:rsidRPr="000572EA">
        <w:rPr>
          <w:rFonts w:asciiTheme="majorEastAsia" w:eastAsiaTheme="majorEastAsia" w:hAnsiTheme="majorEastAsia" w:cs="仿宋_GB2312"/>
          <w:sz w:val="32"/>
          <w:szCs w:val="32"/>
        </w:rPr>
        <w:t>二、机构设置</w:t>
      </w:r>
    </w:p>
    <w:p w:rsidR="002C07E5" w:rsidRPr="000572EA" w:rsidRDefault="000572EA">
      <w:pPr>
        <w:pStyle w:val="Default"/>
        <w:spacing w:line="520" w:lineRule="exact"/>
        <w:rPr>
          <w:rFonts w:asciiTheme="majorEastAsia" w:eastAsiaTheme="majorEastAsia" w:hAnsiTheme="majorEastAsia" w:cs="仿宋_GB2312"/>
          <w:sz w:val="32"/>
          <w:szCs w:val="32"/>
        </w:rPr>
      </w:pPr>
      <w:r w:rsidRPr="000572EA">
        <w:rPr>
          <w:rFonts w:asciiTheme="majorEastAsia" w:eastAsiaTheme="majorEastAsia" w:hAnsiTheme="majorEastAsia" w:hint="eastAsia"/>
          <w:sz w:val="32"/>
          <w:szCs w:val="32"/>
        </w:rPr>
        <w:t>第二部分</w:t>
      </w:r>
      <w:r w:rsidRPr="000572EA">
        <w:rPr>
          <w:rFonts w:asciiTheme="majorEastAsia" w:eastAsiaTheme="majorEastAsia" w:hAnsiTheme="majorEastAsia"/>
          <w:sz w:val="32"/>
          <w:szCs w:val="32"/>
        </w:rPr>
        <w:t>201</w:t>
      </w:r>
      <w:r w:rsidRPr="000572EA">
        <w:rPr>
          <w:rFonts w:asciiTheme="majorEastAsia" w:eastAsiaTheme="majorEastAsia" w:hAnsiTheme="majorEastAsia" w:hint="eastAsia"/>
          <w:sz w:val="32"/>
          <w:szCs w:val="32"/>
        </w:rPr>
        <w:t>8年度部门决算表</w:t>
      </w:r>
    </w:p>
    <w:p w:rsidR="002C07E5" w:rsidRPr="000572EA" w:rsidRDefault="000572EA" w:rsidP="00E05C8B">
      <w:pPr>
        <w:pStyle w:val="Default"/>
        <w:spacing w:line="520" w:lineRule="exact"/>
        <w:rPr>
          <w:rFonts w:asciiTheme="majorEastAsia" w:eastAsiaTheme="majorEastAsia" w:hAnsiTheme="majorEastAsia" w:cs="仿宋_GB2312"/>
          <w:sz w:val="32"/>
          <w:szCs w:val="32"/>
        </w:rPr>
      </w:pPr>
      <w:r w:rsidRPr="000572EA">
        <w:rPr>
          <w:rFonts w:asciiTheme="majorEastAsia" w:eastAsiaTheme="majorEastAsia" w:hAnsiTheme="majorEastAsia" w:cs="仿宋_GB2312"/>
          <w:sz w:val="32"/>
          <w:szCs w:val="32"/>
        </w:rPr>
        <w:t>一、收入支出决算总表</w:t>
      </w:r>
    </w:p>
    <w:p w:rsidR="002C07E5" w:rsidRPr="000572EA" w:rsidRDefault="000572EA" w:rsidP="00E05C8B">
      <w:pPr>
        <w:pStyle w:val="Default"/>
        <w:spacing w:line="520" w:lineRule="exact"/>
        <w:rPr>
          <w:rFonts w:asciiTheme="majorEastAsia" w:eastAsiaTheme="majorEastAsia" w:hAnsiTheme="majorEastAsia" w:cs="仿宋_GB2312"/>
          <w:sz w:val="32"/>
          <w:szCs w:val="32"/>
        </w:rPr>
      </w:pPr>
      <w:r w:rsidRPr="000572EA">
        <w:rPr>
          <w:rFonts w:asciiTheme="majorEastAsia" w:eastAsiaTheme="majorEastAsia" w:hAnsiTheme="majorEastAsia" w:cs="仿宋_GB2312"/>
          <w:sz w:val="32"/>
          <w:szCs w:val="32"/>
        </w:rPr>
        <w:t>二、收入决算表</w:t>
      </w:r>
    </w:p>
    <w:p w:rsidR="002C07E5" w:rsidRPr="000572EA" w:rsidRDefault="000572EA" w:rsidP="00E05C8B">
      <w:pPr>
        <w:pStyle w:val="Default"/>
        <w:spacing w:line="520" w:lineRule="exact"/>
        <w:rPr>
          <w:rFonts w:asciiTheme="majorEastAsia" w:eastAsiaTheme="majorEastAsia" w:hAnsiTheme="majorEastAsia" w:cs="仿宋_GB2312"/>
          <w:sz w:val="32"/>
          <w:szCs w:val="32"/>
        </w:rPr>
      </w:pPr>
      <w:r w:rsidRPr="000572EA">
        <w:rPr>
          <w:rFonts w:asciiTheme="majorEastAsia" w:eastAsiaTheme="majorEastAsia" w:hAnsiTheme="majorEastAsia" w:cs="仿宋_GB2312"/>
          <w:sz w:val="32"/>
          <w:szCs w:val="32"/>
        </w:rPr>
        <w:t>三、支出决算表</w:t>
      </w:r>
    </w:p>
    <w:p w:rsidR="002C07E5" w:rsidRPr="000572EA" w:rsidRDefault="000572EA" w:rsidP="00E05C8B">
      <w:pPr>
        <w:pStyle w:val="Default"/>
        <w:spacing w:line="520" w:lineRule="exact"/>
        <w:rPr>
          <w:rFonts w:asciiTheme="majorEastAsia" w:eastAsiaTheme="majorEastAsia" w:hAnsiTheme="majorEastAsia" w:cs="仿宋_GB2312"/>
          <w:sz w:val="32"/>
          <w:szCs w:val="32"/>
        </w:rPr>
      </w:pPr>
      <w:r w:rsidRPr="000572EA">
        <w:rPr>
          <w:rFonts w:asciiTheme="majorEastAsia" w:eastAsiaTheme="majorEastAsia" w:hAnsiTheme="majorEastAsia" w:cs="仿宋_GB2312"/>
          <w:sz w:val="32"/>
          <w:szCs w:val="32"/>
        </w:rPr>
        <w:t>四、财政拨款收入支出决算总表</w:t>
      </w:r>
    </w:p>
    <w:p w:rsidR="002C07E5" w:rsidRPr="000572EA" w:rsidRDefault="000572EA" w:rsidP="00E05C8B">
      <w:pPr>
        <w:pStyle w:val="Default"/>
        <w:spacing w:line="520" w:lineRule="exact"/>
        <w:rPr>
          <w:rFonts w:asciiTheme="majorEastAsia" w:eastAsiaTheme="majorEastAsia" w:hAnsiTheme="majorEastAsia" w:cs="仿宋_GB2312"/>
          <w:sz w:val="32"/>
          <w:szCs w:val="32"/>
        </w:rPr>
      </w:pPr>
      <w:r w:rsidRPr="000572EA">
        <w:rPr>
          <w:rFonts w:asciiTheme="majorEastAsia" w:eastAsiaTheme="majorEastAsia" w:hAnsiTheme="majorEastAsia" w:cs="仿宋_GB2312"/>
          <w:sz w:val="32"/>
          <w:szCs w:val="32"/>
        </w:rPr>
        <w:t>五、一般公共预算财政拨款支出决算表</w:t>
      </w:r>
    </w:p>
    <w:p w:rsidR="002C07E5" w:rsidRPr="000572EA" w:rsidRDefault="000572EA" w:rsidP="00E05C8B">
      <w:pPr>
        <w:pStyle w:val="Default"/>
        <w:spacing w:line="520" w:lineRule="exact"/>
        <w:rPr>
          <w:rFonts w:asciiTheme="majorEastAsia" w:eastAsiaTheme="majorEastAsia" w:hAnsiTheme="majorEastAsia" w:cs="仿宋_GB2312"/>
          <w:sz w:val="32"/>
          <w:szCs w:val="32"/>
        </w:rPr>
      </w:pPr>
      <w:r w:rsidRPr="000572EA">
        <w:rPr>
          <w:rFonts w:asciiTheme="majorEastAsia" w:eastAsiaTheme="majorEastAsia" w:hAnsiTheme="majorEastAsia" w:cs="仿宋_GB2312"/>
          <w:sz w:val="32"/>
          <w:szCs w:val="32"/>
        </w:rPr>
        <w:t>六、一般公共预算财政拨款基本支出决算表</w:t>
      </w:r>
    </w:p>
    <w:p w:rsidR="002C07E5" w:rsidRPr="000572EA" w:rsidRDefault="000572EA" w:rsidP="00E05C8B">
      <w:pPr>
        <w:pStyle w:val="Default"/>
        <w:spacing w:line="520" w:lineRule="exact"/>
        <w:rPr>
          <w:rFonts w:asciiTheme="majorEastAsia" w:eastAsiaTheme="majorEastAsia" w:hAnsiTheme="majorEastAsia" w:cs="仿宋_GB2312"/>
          <w:sz w:val="32"/>
          <w:szCs w:val="32"/>
        </w:rPr>
      </w:pPr>
      <w:r w:rsidRPr="000572EA">
        <w:rPr>
          <w:rFonts w:asciiTheme="majorEastAsia" w:eastAsiaTheme="majorEastAsia" w:hAnsiTheme="majorEastAsia" w:cs="仿宋_GB2312"/>
          <w:sz w:val="32"/>
          <w:szCs w:val="32"/>
        </w:rPr>
        <w:t>七、一般公共预算财政拨款“三公”经费支出决算表</w:t>
      </w:r>
    </w:p>
    <w:p w:rsidR="002C07E5" w:rsidRPr="000572EA" w:rsidRDefault="000572EA" w:rsidP="00E05C8B">
      <w:pPr>
        <w:pStyle w:val="Default"/>
        <w:spacing w:line="520" w:lineRule="exact"/>
        <w:rPr>
          <w:rFonts w:asciiTheme="majorEastAsia" w:eastAsiaTheme="majorEastAsia" w:hAnsiTheme="majorEastAsia" w:cs="仿宋_GB2312"/>
          <w:sz w:val="32"/>
          <w:szCs w:val="32"/>
        </w:rPr>
      </w:pPr>
      <w:r w:rsidRPr="000572EA">
        <w:rPr>
          <w:rFonts w:asciiTheme="majorEastAsia" w:eastAsiaTheme="majorEastAsia" w:hAnsiTheme="majorEastAsia" w:cs="仿宋_GB2312"/>
          <w:sz w:val="32"/>
          <w:szCs w:val="32"/>
        </w:rPr>
        <w:t>八、政府性基金预算财政拨款收入支出决算表</w:t>
      </w:r>
    </w:p>
    <w:p w:rsidR="002C07E5" w:rsidRPr="000572EA" w:rsidRDefault="000572EA">
      <w:pPr>
        <w:pStyle w:val="Default"/>
        <w:spacing w:line="520" w:lineRule="exact"/>
        <w:rPr>
          <w:rFonts w:asciiTheme="majorEastAsia" w:eastAsiaTheme="majorEastAsia" w:hAnsiTheme="majorEastAsia" w:cs="仿宋_GB2312"/>
          <w:sz w:val="32"/>
          <w:szCs w:val="32"/>
        </w:rPr>
      </w:pPr>
      <w:r w:rsidRPr="000572EA">
        <w:rPr>
          <w:rFonts w:asciiTheme="majorEastAsia" w:eastAsiaTheme="majorEastAsia" w:hAnsiTheme="majorEastAsia" w:hint="eastAsia"/>
          <w:sz w:val="32"/>
          <w:szCs w:val="32"/>
        </w:rPr>
        <w:t>第三部分</w:t>
      </w:r>
      <w:r w:rsidRPr="000572EA">
        <w:rPr>
          <w:rFonts w:asciiTheme="majorEastAsia" w:eastAsiaTheme="majorEastAsia" w:hAnsiTheme="majorEastAsia"/>
          <w:sz w:val="32"/>
          <w:szCs w:val="32"/>
        </w:rPr>
        <w:t>201</w:t>
      </w:r>
      <w:r w:rsidRPr="000572EA">
        <w:rPr>
          <w:rFonts w:asciiTheme="majorEastAsia" w:eastAsiaTheme="majorEastAsia" w:hAnsiTheme="majorEastAsia" w:hint="eastAsia"/>
          <w:sz w:val="32"/>
          <w:szCs w:val="32"/>
        </w:rPr>
        <w:t>8年度部门决算情况说明</w:t>
      </w:r>
    </w:p>
    <w:p w:rsidR="002C07E5" w:rsidRPr="000572EA" w:rsidRDefault="000572EA" w:rsidP="00E05C8B">
      <w:pPr>
        <w:pStyle w:val="Default"/>
        <w:spacing w:line="520" w:lineRule="exact"/>
        <w:rPr>
          <w:rFonts w:asciiTheme="majorEastAsia" w:eastAsiaTheme="majorEastAsia" w:hAnsiTheme="majorEastAsia" w:cs="仿宋_GB2312"/>
          <w:sz w:val="32"/>
          <w:szCs w:val="32"/>
        </w:rPr>
      </w:pPr>
      <w:r w:rsidRPr="000572EA">
        <w:rPr>
          <w:rFonts w:asciiTheme="majorEastAsia" w:eastAsiaTheme="majorEastAsia" w:hAnsiTheme="majorEastAsia" w:cs="仿宋_GB2312"/>
          <w:sz w:val="32"/>
          <w:szCs w:val="32"/>
        </w:rPr>
        <w:t>一、收入支出决算总体情况说明</w:t>
      </w:r>
    </w:p>
    <w:p w:rsidR="002C07E5" w:rsidRPr="000572EA" w:rsidRDefault="000572EA" w:rsidP="00E05C8B">
      <w:pPr>
        <w:spacing w:line="520" w:lineRule="exact"/>
        <w:jc w:val="left"/>
        <w:rPr>
          <w:rFonts w:asciiTheme="majorEastAsia" w:eastAsiaTheme="majorEastAsia" w:hAnsiTheme="majorEastAsia" w:cs="仿宋_GB2312"/>
          <w:sz w:val="32"/>
          <w:szCs w:val="32"/>
        </w:rPr>
      </w:pPr>
      <w:r w:rsidRPr="000572EA">
        <w:rPr>
          <w:rFonts w:asciiTheme="majorEastAsia" w:eastAsiaTheme="majorEastAsia" w:hAnsiTheme="majorEastAsia" w:cs="仿宋_GB2312"/>
          <w:sz w:val="32"/>
          <w:szCs w:val="32"/>
        </w:rPr>
        <w:t>二、收入决算情况说明</w:t>
      </w:r>
    </w:p>
    <w:p w:rsidR="002C07E5" w:rsidRPr="000572EA" w:rsidRDefault="000572EA" w:rsidP="00E05C8B">
      <w:pPr>
        <w:autoSpaceDE w:val="0"/>
        <w:autoSpaceDN w:val="0"/>
        <w:adjustRightInd w:val="0"/>
        <w:spacing w:line="520" w:lineRule="exact"/>
        <w:jc w:val="left"/>
        <w:rPr>
          <w:rFonts w:asciiTheme="majorEastAsia" w:eastAsiaTheme="majorEastAsia" w:hAnsiTheme="majorEastAsia" w:cs="仿宋_GB2312"/>
          <w:color w:val="000000"/>
          <w:kern w:val="0"/>
          <w:sz w:val="32"/>
          <w:szCs w:val="32"/>
        </w:rPr>
      </w:pPr>
      <w:r w:rsidRPr="000572EA">
        <w:rPr>
          <w:rFonts w:asciiTheme="majorEastAsia" w:eastAsiaTheme="majorEastAsia" w:hAnsiTheme="majorEastAsia" w:cs="仿宋_GB2312"/>
          <w:color w:val="000000"/>
          <w:kern w:val="0"/>
          <w:sz w:val="32"/>
          <w:szCs w:val="32"/>
        </w:rPr>
        <w:t>三、支出决算情况说明</w:t>
      </w:r>
    </w:p>
    <w:p w:rsidR="002C07E5" w:rsidRPr="000572EA" w:rsidRDefault="000572EA" w:rsidP="00E05C8B">
      <w:pPr>
        <w:autoSpaceDE w:val="0"/>
        <w:autoSpaceDN w:val="0"/>
        <w:adjustRightInd w:val="0"/>
        <w:spacing w:line="520" w:lineRule="exact"/>
        <w:jc w:val="left"/>
        <w:rPr>
          <w:rFonts w:asciiTheme="majorEastAsia" w:eastAsiaTheme="majorEastAsia" w:hAnsiTheme="majorEastAsia" w:cs="仿宋_GB2312"/>
          <w:color w:val="000000"/>
          <w:kern w:val="0"/>
          <w:sz w:val="32"/>
          <w:szCs w:val="32"/>
        </w:rPr>
      </w:pPr>
      <w:r w:rsidRPr="000572EA">
        <w:rPr>
          <w:rFonts w:asciiTheme="majorEastAsia" w:eastAsiaTheme="majorEastAsia" w:hAnsiTheme="majorEastAsia" w:cs="仿宋_GB2312"/>
          <w:color w:val="000000"/>
          <w:kern w:val="0"/>
          <w:sz w:val="32"/>
          <w:szCs w:val="32"/>
        </w:rPr>
        <w:t>四、财政拨款收入支出决算总体情况说明</w:t>
      </w:r>
    </w:p>
    <w:p w:rsidR="002C07E5" w:rsidRPr="000572EA" w:rsidRDefault="000572EA" w:rsidP="00E05C8B">
      <w:pPr>
        <w:autoSpaceDE w:val="0"/>
        <w:autoSpaceDN w:val="0"/>
        <w:adjustRightInd w:val="0"/>
        <w:spacing w:line="520" w:lineRule="exact"/>
        <w:jc w:val="left"/>
        <w:rPr>
          <w:rFonts w:asciiTheme="majorEastAsia" w:eastAsiaTheme="majorEastAsia" w:hAnsiTheme="majorEastAsia" w:cs="仿宋_GB2312"/>
          <w:color w:val="000000"/>
          <w:kern w:val="0"/>
          <w:sz w:val="32"/>
          <w:szCs w:val="32"/>
        </w:rPr>
      </w:pPr>
      <w:r w:rsidRPr="000572EA">
        <w:rPr>
          <w:rFonts w:asciiTheme="majorEastAsia" w:eastAsiaTheme="majorEastAsia" w:hAnsiTheme="majorEastAsia" w:cs="仿宋_GB2312"/>
          <w:color w:val="000000"/>
          <w:kern w:val="0"/>
          <w:sz w:val="32"/>
          <w:szCs w:val="32"/>
        </w:rPr>
        <w:t>五、一般公共预算财政拨款支出决算情况说明</w:t>
      </w:r>
    </w:p>
    <w:p w:rsidR="002C07E5" w:rsidRPr="000572EA" w:rsidRDefault="000572EA" w:rsidP="00E05C8B">
      <w:pPr>
        <w:autoSpaceDE w:val="0"/>
        <w:autoSpaceDN w:val="0"/>
        <w:adjustRightInd w:val="0"/>
        <w:spacing w:line="520" w:lineRule="exact"/>
        <w:jc w:val="left"/>
        <w:rPr>
          <w:rFonts w:asciiTheme="majorEastAsia" w:eastAsiaTheme="majorEastAsia" w:hAnsiTheme="majorEastAsia" w:cs="仿宋_GB2312"/>
          <w:color w:val="000000"/>
          <w:kern w:val="0"/>
          <w:sz w:val="32"/>
          <w:szCs w:val="32"/>
        </w:rPr>
      </w:pPr>
      <w:r w:rsidRPr="000572EA">
        <w:rPr>
          <w:rFonts w:asciiTheme="majorEastAsia" w:eastAsiaTheme="majorEastAsia" w:hAnsiTheme="majorEastAsia" w:cs="仿宋_GB2312"/>
          <w:color w:val="000000"/>
          <w:kern w:val="0"/>
          <w:sz w:val="32"/>
          <w:szCs w:val="32"/>
        </w:rPr>
        <w:t>六、一般公共预算财政拨款基本支出决算情况说明</w:t>
      </w:r>
    </w:p>
    <w:p w:rsidR="002C07E5" w:rsidRPr="000572EA" w:rsidRDefault="000572EA" w:rsidP="00E05C8B">
      <w:pPr>
        <w:autoSpaceDE w:val="0"/>
        <w:autoSpaceDN w:val="0"/>
        <w:adjustRightInd w:val="0"/>
        <w:spacing w:line="520" w:lineRule="exact"/>
        <w:jc w:val="left"/>
        <w:rPr>
          <w:rFonts w:asciiTheme="majorEastAsia" w:eastAsiaTheme="majorEastAsia" w:hAnsiTheme="majorEastAsia" w:cs="仿宋_GB2312"/>
          <w:color w:val="000000"/>
          <w:kern w:val="0"/>
          <w:sz w:val="32"/>
          <w:szCs w:val="32"/>
        </w:rPr>
      </w:pPr>
      <w:r w:rsidRPr="000572EA">
        <w:rPr>
          <w:rFonts w:asciiTheme="majorEastAsia" w:eastAsiaTheme="majorEastAsia" w:hAnsiTheme="majorEastAsia" w:cs="仿宋_GB2312"/>
          <w:color w:val="000000"/>
          <w:kern w:val="0"/>
          <w:sz w:val="32"/>
          <w:szCs w:val="32"/>
        </w:rPr>
        <w:t>七、一般公共预算财政拨款三</w:t>
      </w:r>
      <w:proofErr w:type="gramStart"/>
      <w:r w:rsidRPr="000572EA">
        <w:rPr>
          <w:rFonts w:asciiTheme="majorEastAsia" w:eastAsiaTheme="majorEastAsia" w:hAnsiTheme="majorEastAsia" w:cs="仿宋_GB2312"/>
          <w:color w:val="000000"/>
          <w:kern w:val="0"/>
          <w:sz w:val="32"/>
          <w:szCs w:val="32"/>
        </w:rPr>
        <w:t>公经费</w:t>
      </w:r>
      <w:proofErr w:type="gramEnd"/>
      <w:r w:rsidRPr="000572EA">
        <w:rPr>
          <w:rFonts w:asciiTheme="majorEastAsia" w:eastAsiaTheme="majorEastAsia" w:hAnsiTheme="majorEastAsia" w:cs="仿宋_GB2312"/>
          <w:color w:val="000000"/>
          <w:kern w:val="0"/>
          <w:sz w:val="32"/>
          <w:szCs w:val="32"/>
        </w:rPr>
        <w:t>支出决算情况说明</w:t>
      </w:r>
    </w:p>
    <w:p w:rsidR="002C07E5" w:rsidRPr="000572EA" w:rsidRDefault="000572EA" w:rsidP="00E05C8B">
      <w:pPr>
        <w:autoSpaceDE w:val="0"/>
        <w:autoSpaceDN w:val="0"/>
        <w:adjustRightInd w:val="0"/>
        <w:spacing w:line="520" w:lineRule="exact"/>
        <w:jc w:val="left"/>
        <w:rPr>
          <w:rFonts w:asciiTheme="majorEastAsia" w:eastAsiaTheme="majorEastAsia" w:hAnsiTheme="majorEastAsia" w:cs="仿宋_GB2312"/>
          <w:color w:val="000000"/>
          <w:kern w:val="0"/>
          <w:sz w:val="32"/>
          <w:szCs w:val="32"/>
        </w:rPr>
      </w:pPr>
      <w:r w:rsidRPr="000572EA">
        <w:rPr>
          <w:rFonts w:asciiTheme="majorEastAsia" w:eastAsiaTheme="majorEastAsia" w:hAnsiTheme="majorEastAsia" w:cs="仿宋_GB2312" w:hint="eastAsia"/>
          <w:color w:val="000000"/>
          <w:kern w:val="0"/>
          <w:sz w:val="32"/>
          <w:szCs w:val="32"/>
        </w:rPr>
        <w:t>八</w:t>
      </w:r>
      <w:r w:rsidRPr="000572EA">
        <w:rPr>
          <w:rFonts w:asciiTheme="majorEastAsia" w:eastAsiaTheme="majorEastAsia" w:hAnsiTheme="majorEastAsia" w:cs="仿宋_GB2312"/>
          <w:color w:val="000000"/>
          <w:kern w:val="0"/>
          <w:sz w:val="32"/>
          <w:szCs w:val="32"/>
        </w:rPr>
        <w:t>、</w:t>
      </w:r>
      <w:r w:rsidRPr="000572EA">
        <w:rPr>
          <w:rFonts w:asciiTheme="majorEastAsia" w:eastAsiaTheme="majorEastAsia" w:hAnsiTheme="majorEastAsia" w:cs="仿宋_GB2312" w:hint="eastAsia"/>
          <w:color w:val="000000"/>
          <w:kern w:val="0"/>
          <w:sz w:val="32"/>
          <w:szCs w:val="32"/>
        </w:rPr>
        <w:t>政府性基金预算收入支出决算情况</w:t>
      </w:r>
    </w:p>
    <w:p w:rsidR="002C07E5" w:rsidRPr="000572EA" w:rsidRDefault="000572EA" w:rsidP="00E05C8B">
      <w:pPr>
        <w:autoSpaceDE w:val="0"/>
        <w:autoSpaceDN w:val="0"/>
        <w:adjustRightInd w:val="0"/>
        <w:spacing w:line="520" w:lineRule="exact"/>
        <w:jc w:val="left"/>
        <w:rPr>
          <w:rFonts w:asciiTheme="majorEastAsia" w:eastAsiaTheme="majorEastAsia" w:hAnsiTheme="majorEastAsia" w:cs="仿宋_GB2312"/>
          <w:color w:val="000000"/>
          <w:kern w:val="0"/>
          <w:sz w:val="32"/>
          <w:szCs w:val="32"/>
        </w:rPr>
      </w:pPr>
      <w:r w:rsidRPr="000572EA">
        <w:rPr>
          <w:rFonts w:asciiTheme="majorEastAsia" w:eastAsiaTheme="majorEastAsia" w:hAnsiTheme="majorEastAsia" w:cs="仿宋_GB2312" w:hint="eastAsia"/>
          <w:color w:val="000000"/>
          <w:kern w:val="0"/>
          <w:sz w:val="32"/>
          <w:szCs w:val="32"/>
        </w:rPr>
        <w:t>九</w:t>
      </w:r>
      <w:r w:rsidRPr="000572EA">
        <w:rPr>
          <w:rFonts w:asciiTheme="majorEastAsia" w:eastAsiaTheme="majorEastAsia" w:hAnsiTheme="majorEastAsia" w:cs="仿宋_GB2312"/>
          <w:color w:val="000000"/>
          <w:kern w:val="0"/>
          <w:sz w:val="32"/>
          <w:szCs w:val="32"/>
        </w:rPr>
        <w:t>、预算绩效情况说明</w:t>
      </w:r>
    </w:p>
    <w:p w:rsidR="002C07E5" w:rsidRPr="000572EA" w:rsidRDefault="000572EA" w:rsidP="00E05C8B">
      <w:pPr>
        <w:autoSpaceDE w:val="0"/>
        <w:autoSpaceDN w:val="0"/>
        <w:adjustRightInd w:val="0"/>
        <w:spacing w:line="520" w:lineRule="exact"/>
        <w:jc w:val="left"/>
        <w:rPr>
          <w:rFonts w:asciiTheme="majorEastAsia" w:eastAsiaTheme="majorEastAsia" w:hAnsiTheme="majorEastAsia" w:cs="仿宋_GB2312"/>
          <w:color w:val="000000"/>
          <w:kern w:val="0"/>
          <w:sz w:val="32"/>
          <w:szCs w:val="32"/>
        </w:rPr>
      </w:pPr>
      <w:r w:rsidRPr="000572EA">
        <w:rPr>
          <w:rFonts w:asciiTheme="majorEastAsia" w:eastAsiaTheme="majorEastAsia" w:hAnsiTheme="majorEastAsia" w:cs="仿宋_GB2312" w:hint="eastAsia"/>
          <w:color w:val="000000"/>
          <w:kern w:val="0"/>
          <w:sz w:val="32"/>
          <w:szCs w:val="32"/>
        </w:rPr>
        <w:t>十</w:t>
      </w:r>
      <w:r w:rsidRPr="000572EA">
        <w:rPr>
          <w:rFonts w:asciiTheme="majorEastAsia" w:eastAsiaTheme="majorEastAsia" w:hAnsiTheme="majorEastAsia" w:cs="仿宋_GB2312"/>
          <w:color w:val="000000"/>
          <w:kern w:val="0"/>
          <w:sz w:val="32"/>
          <w:szCs w:val="32"/>
        </w:rPr>
        <w:t>、其他重要事项情况说明</w:t>
      </w:r>
    </w:p>
    <w:p w:rsidR="002C07E5" w:rsidRPr="000572EA" w:rsidRDefault="000572EA">
      <w:pPr>
        <w:autoSpaceDE w:val="0"/>
        <w:autoSpaceDN w:val="0"/>
        <w:adjustRightInd w:val="0"/>
        <w:spacing w:line="520" w:lineRule="exact"/>
        <w:jc w:val="left"/>
        <w:rPr>
          <w:rFonts w:asciiTheme="majorEastAsia" w:eastAsiaTheme="majorEastAsia" w:hAnsiTheme="majorEastAsia" w:cs="仿宋_GB2312"/>
          <w:color w:val="000000"/>
          <w:kern w:val="0"/>
          <w:sz w:val="32"/>
          <w:szCs w:val="32"/>
        </w:rPr>
      </w:pPr>
      <w:r w:rsidRPr="000572EA">
        <w:rPr>
          <w:rFonts w:asciiTheme="majorEastAsia" w:eastAsiaTheme="majorEastAsia" w:hAnsiTheme="majorEastAsia" w:cs="黑体"/>
          <w:color w:val="000000"/>
          <w:kern w:val="0"/>
          <w:sz w:val="32"/>
          <w:szCs w:val="32"/>
        </w:rPr>
        <w:t>第四部分名词解释</w:t>
      </w:r>
    </w:p>
    <w:p w:rsidR="002C07E5" w:rsidRPr="000572EA" w:rsidRDefault="000572EA">
      <w:pPr>
        <w:spacing w:line="520" w:lineRule="exact"/>
        <w:jc w:val="left"/>
        <w:rPr>
          <w:rFonts w:asciiTheme="majorEastAsia" w:eastAsiaTheme="majorEastAsia" w:hAnsiTheme="majorEastAsia" w:cs="仿宋_GB2312"/>
          <w:color w:val="000000"/>
          <w:kern w:val="0"/>
          <w:sz w:val="32"/>
          <w:szCs w:val="32"/>
        </w:rPr>
      </w:pPr>
      <w:r w:rsidRPr="000572EA">
        <w:rPr>
          <w:rFonts w:asciiTheme="majorEastAsia" w:eastAsiaTheme="majorEastAsia" w:hAnsiTheme="majorEastAsia" w:cs="黑体"/>
          <w:color w:val="000000"/>
          <w:kern w:val="0"/>
          <w:sz w:val="32"/>
          <w:szCs w:val="32"/>
        </w:rPr>
        <w:t>第五部分附件</w:t>
      </w:r>
    </w:p>
    <w:p w:rsidR="002C07E5" w:rsidRPr="000572EA" w:rsidRDefault="002C07E5">
      <w:pPr>
        <w:rPr>
          <w:rFonts w:asciiTheme="majorEastAsia" w:eastAsiaTheme="majorEastAsia" w:hAnsiTheme="majorEastAsia"/>
          <w:sz w:val="32"/>
          <w:szCs w:val="32"/>
        </w:rPr>
      </w:pPr>
    </w:p>
    <w:p w:rsidR="002C07E5" w:rsidRPr="000572EA" w:rsidRDefault="000572EA">
      <w:pPr>
        <w:widowControl/>
        <w:jc w:val="center"/>
        <w:rPr>
          <w:rFonts w:asciiTheme="majorEastAsia" w:eastAsiaTheme="majorEastAsia" w:hAnsiTheme="majorEastAsia" w:cs="方正小标宋_GBK"/>
          <w:kern w:val="0"/>
          <w:sz w:val="32"/>
          <w:szCs w:val="32"/>
        </w:rPr>
      </w:pPr>
      <w:r w:rsidRPr="000572EA">
        <w:rPr>
          <w:rFonts w:asciiTheme="majorEastAsia" w:eastAsiaTheme="majorEastAsia" w:hAnsiTheme="majorEastAsia" w:cs="方正小标宋_GBK" w:hint="eastAsia"/>
          <w:kern w:val="0"/>
          <w:sz w:val="32"/>
          <w:szCs w:val="32"/>
        </w:rPr>
        <w:lastRenderedPageBreak/>
        <w:t>第一部分单位概况</w:t>
      </w:r>
    </w:p>
    <w:p w:rsidR="002C07E5" w:rsidRPr="00E05C8B" w:rsidRDefault="000572EA" w:rsidP="00E05C8B">
      <w:pPr>
        <w:widowControl/>
        <w:jc w:val="left"/>
        <w:rPr>
          <w:rFonts w:asciiTheme="majorEastAsia" w:eastAsiaTheme="majorEastAsia" w:hAnsiTheme="majorEastAsia" w:cs="方正仿宋_GBK"/>
          <w:kern w:val="0"/>
          <w:sz w:val="32"/>
          <w:szCs w:val="32"/>
        </w:rPr>
      </w:pPr>
      <w:r w:rsidRPr="000572EA">
        <w:rPr>
          <w:rFonts w:asciiTheme="majorEastAsia" w:eastAsiaTheme="majorEastAsia" w:hAnsiTheme="majorEastAsia" w:cs="方正黑体_GBK"/>
          <w:sz w:val="32"/>
          <w:szCs w:val="32"/>
        </w:rPr>
        <w:t>一、部门职责</w:t>
      </w:r>
    </w:p>
    <w:p w:rsidR="002C07E5" w:rsidRPr="000572EA" w:rsidRDefault="000572EA">
      <w:pPr>
        <w:autoSpaceDE w:val="0"/>
        <w:autoSpaceDN w:val="0"/>
        <w:adjustRightInd w:val="0"/>
        <w:jc w:val="left"/>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一、主要职能</w:t>
      </w:r>
    </w:p>
    <w:p w:rsidR="002C07E5" w:rsidRPr="000572EA" w:rsidRDefault="000572EA">
      <w:pPr>
        <w:autoSpaceDE w:val="0"/>
        <w:autoSpaceDN w:val="0"/>
        <w:adjustRightInd w:val="0"/>
        <w:jc w:val="left"/>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 xml:space="preserve">　　（一）贯彻党和国家有关文化</w:t>
      </w:r>
      <w:r w:rsidRPr="000572EA">
        <w:rPr>
          <w:rFonts w:asciiTheme="majorEastAsia" w:eastAsiaTheme="majorEastAsia" w:hAnsiTheme="majorEastAsia" w:cs="方正仿宋_GBK"/>
          <w:kern w:val="0"/>
          <w:sz w:val="32"/>
          <w:szCs w:val="32"/>
        </w:rPr>
        <w:t>(</w:t>
      </w:r>
      <w:r w:rsidRPr="000572EA">
        <w:rPr>
          <w:rFonts w:asciiTheme="majorEastAsia" w:eastAsiaTheme="majorEastAsia" w:hAnsiTheme="majorEastAsia" w:cs="方正仿宋_GBK" w:hint="eastAsia"/>
          <w:kern w:val="0"/>
          <w:sz w:val="32"/>
          <w:szCs w:val="32"/>
        </w:rPr>
        <w:t>文物</w:t>
      </w:r>
      <w:r w:rsidRPr="000572EA">
        <w:rPr>
          <w:rFonts w:asciiTheme="majorEastAsia" w:eastAsiaTheme="majorEastAsia" w:hAnsiTheme="majorEastAsia" w:cs="方正仿宋_GBK"/>
          <w:kern w:val="0"/>
          <w:sz w:val="32"/>
          <w:szCs w:val="32"/>
        </w:rPr>
        <w:t>)</w:t>
      </w:r>
      <w:r w:rsidRPr="000572EA">
        <w:rPr>
          <w:rFonts w:asciiTheme="majorEastAsia" w:eastAsiaTheme="majorEastAsia" w:hAnsiTheme="majorEastAsia" w:cs="方正仿宋_GBK" w:hint="eastAsia"/>
          <w:kern w:val="0"/>
          <w:sz w:val="32"/>
          <w:szCs w:val="32"/>
        </w:rPr>
        <w:t>、体育、广播电影电视、新闻出版、版权管理</w:t>
      </w:r>
      <w:r w:rsidRPr="000572EA">
        <w:rPr>
          <w:rFonts w:asciiTheme="majorEastAsia" w:eastAsiaTheme="majorEastAsia" w:hAnsiTheme="majorEastAsia" w:cs="方正仿宋_GBK"/>
          <w:kern w:val="0"/>
          <w:sz w:val="32"/>
          <w:szCs w:val="32"/>
        </w:rPr>
        <w:t>(</w:t>
      </w:r>
      <w:r w:rsidRPr="000572EA">
        <w:rPr>
          <w:rFonts w:asciiTheme="majorEastAsia" w:eastAsiaTheme="majorEastAsia" w:hAnsiTheme="majorEastAsia" w:cs="方正仿宋_GBK" w:hint="eastAsia"/>
          <w:kern w:val="0"/>
          <w:sz w:val="32"/>
          <w:szCs w:val="32"/>
        </w:rPr>
        <w:t>以下简称</w:t>
      </w:r>
      <w:proofErr w:type="gramStart"/>
      <w:r w:rsidRPr="000572EA">
        <w:rPr>
          <w:rFonts w:asciiTheme="majorEastAsia" w:eastAsiaTheme="majorEastAsia" w:hAnsiTheme="majorEastAsia" w:cs="方正仿宋_GBK" w:hint="eastAsia"/>
          <w:kern w:val="0"/>
          <w:sz w:val="32"/>
          <w:szCs w:val="32"/>
        </w:rPr>
        <w:t>文体广</w:t>
      </w:r>
      <w:proofErr w:type="gramEnd"/>
      <w:r w:rsidRPr="000572EA">
        <w:rPr>
          <w:rFonts w:asciiTheme="majorEastAsia" w:eastAsiaTheme="majorEastAsia" w:hAnsiTheme="majorEastAsia" w:cs="方正仿宋_GBK" w:hint="eastAsia"/>
          <w:kern w:val="0"/>
          <w:sz w:val="32"/>
          <w:szCs w:val="32"/>
        </w:rPr>
        <w:t>新</w:t>
      </w:r>
      <w:r w:rsidRPr="000572EA">
        <w:rPr>
          <w:rFonts w:asciiTheme="majorEastAsia" w:eastAsiaTheme="majorEastAsia" w:hAnsiTheme="majorEastAsia" w:cs="方正仿宋_GBK"/>
          <w:kern w:val="0"/>
          <w:sz w:val="32"/>
          <w:szCs w:val="32"/>
        </w:rPr>
        <w:t>)</w:t>
      </w:r>
      <w:r w:rsidRPr="000572EA">
        <w:rPr>
          <w:rFonts w:asciiTheme="majorEastAsia" w:eastAsiaTheme="majorEastAsia" w:hAnsiTheme="majorEastAsia" w:cs="方正仿宋_GBK" w:hint="eastAsia"/>
          <w:kern w:val="0"/>
          <w:sz w:val="32"/>
          <w:szCs w:val="32"/>
        </w:rPr>
        <w:t>工作的方针政策和法律法规</w:t>
      </w:r>
      <w:r w:rsidRPr="000572EA">
        <w:rPr>
          <w:rFonts w:asciiTheme="majorEastAsia" w:eastAsiaTheme="majorEastAsia" w:hAnsiTheme="majorEastAsia" w:cs="方正仿宋_GBK"/>
          <w:kern w:val="0"/>
          <w:sz w:val="32"/>
          <w:szCs w:val="32"/>
        </w:rPr>
        <w:t>;</w:t>
      </w:r>
      <w:r w:rsidRPr="000572EA">
        <w:rPr>
          <w:rFonts w:asciiTheme="majorEastAsia" w:eastAsiaTheme="majorEastAsia" w:hAnsiTheme="majorEastAsia" w:cs="方正仿宋_GBK" w:hint="eastAsia"/>
          <w:kern w:val="0"/>
          <w:sz w:val="32"/>
          <w:szCs w:val="32"/>
        </w:rPr>
        <w:t>拟订全县</w:t>
      </w:r>
      <w:proofErr w:type="gramStart"/>
      <w:r w:rsidRPr="000572EA">
        <w:rPr>
          <w:rFonts w:asciiTheme="majorEastAsia" w:eastAsiaTheme="majorEastAsia" w:hAnsiTheme="majorEastAsia" w:cs="方正仿宋_GBK" w:hint="eastAsia"/>
          <w:kern w:val="0"/>
          <w:sz w:val="32"/>
          <w:szCs w:val="32"/>
        </w:rPr>
        <w:t>文体广</w:t>
      </w:r>
      <w:proofErr w:type="gramEnd"/>
      <w:r w:rsidRPr="000572EA">
        <w:rPr>
          <w:rFonts w:asciiTheme="majorEastAsia" w:eastAsiaTheme="majorEastAsia" w:hAnsiTheme="majorEastAsia" w:cs="方正仿宋_GBK" w:hint="eastAsia"/>
          <w:kern w:val="0"/>
          <w:sz w:val="32"/>
          <w:szCs w:val="32"/>
        </w:rPr>
        <w:t>新工作的有关规范性文件及发展规划，并组织实施；</w:t>
      </w:r>
    </w:p>
    <w:p w:rsidR="002C07E5" w:rsidRPr="000572EA" w:rsidRDefault="000572EA">
      <w:pPr>
        <w:autoSpaceDE w:val="0"/>
        <w:autoSpaceDN w:val="0"/>
        <w:adjustRightInd w:val="0"/>
        <w:jc w:val="left"/>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 xml:space="preserve">　　（二）指导、推进文化、体育、广播电影电视、新闻出版领域体制改革、机制创新，推动多元化文化体育广电新闻出版服务体系建设；</w:t>
      </w:r>
    </w:p>
    <w:p w:rsidR="002C07E5" w:rsidRPr="000572EA" w:rsidRDefault="000572EA">
      <w:pPr>
        <w:autoSpaceDE w:val="0"/>
        <w:autoSpaceDN w:val="0"/>
        <w:adjustRightInd w:val="0"/>
        <w:jc w:val="left"/>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 xml:space="preserve">　　（三）推进文化、体育、广播电影电视、新闻出版</w:t>
      </w:r>
      <w:r w:rsidRPr="000572EA">
        <w:rPr>
          <w:rFonts w:asciiTheme="majorEastAsia" w:eastAsiaTheme="majorEastAsia" w:hAnsiTheme="majorEastAsia" w:cs="方正仿宋_GBK"/>
          <w:kern w:val="0"/>
          <w:sz w:val="32"/>
          <w:szCs w:val="32"/>
        </w:rPr>
        <w:t>(</w:t>
      </w:r>
      <w:r w:rsidRPr="000572EA">
        <w:rPr>
          <w:rFonts w:asciiTheme="majorEastAsia" w:eastAsiaTheme="majorEastAsia" w:hAnsiTheme="majorEastAsia" w:cs="方正仿宋_GBK" w:hint="eastAsia"/>
          <w:kern w:val="0"/>
          <w:sz w:val="32"/>
          <w:szCs w:val="32"/>
        </w:rPr>
        <w:t>版权</w:t>
      </w:r>
      <w:r w:rsidRPr="000572EA">
        <w:rPr>
          <w:rFonts w:asciiTheme="majorEastAsia" w:eastAsiaTheme="majorEastAsia" w:hAnsiTheme="majorEastAsia" w:cs="方正仿宋_GBK"/>
          <w:kern w:val="0"/>
          <w:sz w:val="32"/>
          <w:szCs w:val="32"/>
        </w:rPr>
        <w:t>)</w:t>
      </w:r>
      <w:r w:rsidRPr="000572EA">
        <w:rPr>
          <w:rFonts w:asciiTheme="majorEastAsia" w:eastAsiaTheme="majorEastAsia" w:hAnsiTheme="majorEastAsia" w:cs="方正仿宋_GBK" w:hint="eastAsia"/>
          <w:kern w:val="0"/>
          <w:sz w:val="32"/>
          <w:szCs w:val="32"/>
        </w:rPr>
        <w:t>领域的公共服务，会同有关部门统筹安排</w:t>
      </w:r>
      <w:proofErr w:type="gramStart"/>
      <w:r w:rsidRPr="000572EA">
        <w:rPr>
          <w:rFonts w:asciiTheme="majorEastAsia" w:eastAsiaTheme="majorEastAsia" w:hAnsiTheme="majorEastAsia" w:cs="方正仿宋_GBK" w:hint="eastAsia"/>
          <w:kern w:val="0"/>
          <w:sz w:val="32"/>
          <w:szCs w:val="32"/>
        </w:rPr>
        <w:t>文体广</w:t>
      </w:r>
      <w:proofErr w:type="gramEnd"/>
      <w:r w:rsidRPr="000572EA">
        <w:rPr>
          <w:rFonts w:asciiTheme="majorEastAsia" w:eastAsiaTheme="majorEastAsia" w:hAnsiTheme="majorEastAsia" w:cs="方正仿宋_GBK" w:hint="eastAsia"/>
          <w:kern w:val="0"/>
          <w:sz w:val="32"/>
          <w:szCs w:val="32"/>
        </w:rPr>
        <w:t>新相关事业经费；规划、指导全市文化体育广电新闻出版产品生产；组织、指导、协调全县重点公共文化、体育、广播电影电视、新闻出版设施建设和基层公共文化、体育设施建设；负责指导公共图书馆、文化馆（站）、美术馆、博物馆、纪念馆、体育场（馆）等基层公共文化体育事业建设。</w:t>
      </w:r>
    </w:p>
    <w:p w:rsidR="002C07E5" w:rsidRPr="000572EA" w:rsidRDefault="000572EA">
      <w:pPr>
        <w:autoSpaceDE w:val="0"/>
        <w:autoSpaceDN w:val="0"/>
        <w:adjustRightInd w:val="0"/>
        <w:jc w:val="left"/>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 xml:space="preserve">　　（四）管理全县文化、体育、艺术事业；指导、协调艺术创作与艺术生产；扶植地方性、代表性、示范性、实验性文化艺术品种和体育项目，推动各门类艺术的发展</w:t>
      </w:r>
      <w:r w:rsidRPr="000572EA">
        <w:rPr>
          <w:rFonts w:asciiTheme="majorEastAsia" w:eastAsiaTheme="majorEastAsia" w:hAnsiTheme="majorEastAsia" w:cs="方正仿宋_GBK"/>
          <w:kern w:val="0"/>
          <w:sz w:val="32"/>
          <w:szCs w:val="32"/>
        </w:rPr>
        <w:t>;</w:t>
      </w:r>
      <w:r w:rsidRPr="000572EA">
        <w:rPr>
          <w:rFonts w:asciiTheme="majorEastAsia" w:eastAsiaTheme="majorEastAsia" w:hAnsiTheme="majorEastAsia" w:cs="方正仿宋_GBK" w:hint="eastAsia"/>
          <w:kern w:val="0"/>
          <w:sz w:val="32"/>
          <w:szCs w:val="32"/>
        </w:rPr>
        <w:t>管理、指导艺术教育事业；指导、组织、协调全县性重大文化和体育活动。</w:t>
      </w:r>
    </w:p>
    <w:p w:rsidR="002C07E5" w:rsidRPr="000572EA" w:rsidRDefault="000572EA">
      <w:pPr>
        <w:autoSpaceDE w:val="0"/>
        <w:autoSpaceDN w:val="0"/>
        <w:adjustRightInd w:val="0"/>
        <w:jc w:val="left"/>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 xml:space="preserve">　　（五）指导、监督管理全县文化市场综合执法和文物行政执法工作；监管全县</w:t>
      </w:r>
      <w:proofErr w:type="gramStart"/>
      <w:r w:rsidRPr="000572EA">
        <w:rPr>
          <w:rFonts w:asciiTheme="majorEastAsia" w:eastAsiaTheme="majorEastAsia" w:hAnsiTheme="majorEastAsia" w:cs="方正仿宋_GBK" w:hint="eastAsia"/>
          <w:kern w:val="0"/>
          <w:sz w:val="32"/>
          <w:szCs w:val="32"/>
        </w:rPr>
        <w:t>文体广</w:t>
      </w:r>
      <w:proofErr w:type="gramEnd"/>
      <w:r w:rsidRPr="000572EA">
        <w:rPr>
          <w:rFonts w:asciiTheme="majorEastAsia" w:eastAsiaTheme="majorEastAsia" w:hAnsiTheme="majorEastAsia" w:cs="方正仿宋_GBK" w:hint="eastAsia"/>
          <w:kern w:val="0"/>
          <w:sz w:val="32"/>
          <w:szCs w:val="32"/>
        </w:rPr>
        <w:t>新市场经营活动；负责对从事演艺活动的民办机构和网络游戏服务进行监管（不含网络游戏的网上出版前置审批）；</w:t>
      </w:r>
      <w:proofErr w:type="gramStart"/>
      <w:r w:rsidRPr="000572EA">
        <w:rPr>
          <w:rFonts w:asciiTheme="majorEastAsia" w:eastAsiaTheme="majorEastAsia" w:hAnsiTheme="majorEastAsia" w:cs="方正仿宋_GBK" w:hint="eastAsia"/>
          <w:kern w:val="0"/>
          <w:sz w:val="32"/>
          <w:szCs w:val="32"/>
        </w:rPr>
        <w:t>承担县</w:t>
      </w:r>
      <w:proofErr w:type="gramEnd"/>
      <w:r w:rsidRPr="000572EA">
        <w:rPr>
          <w:rFonts w:asciiTheme="majorEastAsia" w:eastAsiaTheme="majorEastAsia" w:hAnsiTheme="majorEastAsia" w:cs="方正仿宋_GBK"/>
          <w:kern w:val="0"/>
          <w:sz w:val="32"/>
          <w:szCs w:val="32"/>
        </w:rPr>
        <w:t>“</w:t>
      </w:r>
      <w:r w:rsidRPr="000572EA">
        <w:rPr>
          <w:rFonts w:asciiTheme="majorEastAsia" w:eastAsiaTheme="majorEastAsia" w:hAnsiTheme="majorEastAsia" w:cs="方正仿宋_GBK" w:hint="eastAsia"/>
          <w:kern w:val="0"/>
          <w:sz w:val="32"/>
          <w:szCs w:val="32"/>
        </w:rPr>
        <w:t>扫黄打非</w:t>
      </w:r>
      <w:r w:rsidRPr="000572EA">
        <w:rPr>
          <w:rFonts w:asciiTheme="majorEastAsia" w:eastAsiaTheme="majorEastAsia" w:hAnsiTheme="majorEastAsia" w:cs="方正仿宋_GBK"/>
          <w:kern w:val="0"/>
          <w:sz w:val="32"/>
          <w:szCs w:val="32"/>
        </w:rPr>
        <w:t>”</w:t>
      </w:r>
      <w:r w:rsidRPr="000572EA">
        <w:rPr>
          <w:rFonts w:asciiTheme="majorEastAsia" w:eastAsiaTheme="majorEastAsia" w:hAnsiTheme="majorEastAsia" w:cs="方正仿宋_GBK" w:hint="eastAsia"/>
          <w:kern w:val="0"/>
          <w:sz w:val="32"/>
          <w:szCs w:val="32"/>
        </w:rPr>
        <w:t>工作小组办公室的日常工作。</w:t>
      </w:r>
    </w:p>
    <w:p w:rsidR="002C07E5" w:rsidRPr="000572EA" w:rsidRDefault="000572EA">
      <w:pPr>
        <w:autoSpaceDE w:val="0"/>
        <w:autoSpaceDN w:val="0"/>
        <w:adjustRightInd w:val="0"/>
        <w:jc w:val="left"/>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 xml:space="preserve">　　（六）统筹规划全县群众体育发展；负责推行全民健身计划，指导群众性体育活动的开展，指导县直机关、企事业单位群众体育机构和队伍建设，</w:t>
      </w:r>
      <w:r w:rsidRPr="000572EA">
        <w:rPr>
          <w:rFonts w:asciiTheme="majorEastAsia" w:eastAsiaTheme="majorEastAsia" w:hAnsiTheme="majorEastAsia" w:cs="方正仿宋_GBK" w:hint="eastAsia"/>
          <w:kern w:val="0"/>
          <w:sz w:val="32"/>
          <w:szCs w:val="32"/>
        </w:rPr>
        <w:lastRenderedPageBreak/>
        <w:t>监督实施国家体育锻炼标准；推动国民体质监测和社会体育指导工作队伍制度建设。</w:t>
      </w:r>
    </w:p>
    <w:p w:rsidR="002C07E5" w:rsidRPr="000572EA" w:rsidRDefault="000572EA">
      <w:pPr>
        <w:autoSpaceDE w:val="0"/>
        <w:autoSpaceDN w:val="0"/>
        <w:adjustRightInd w:val="0"/>
        <w:jc w:val="left"/>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 xml:space="preserve">　　（七）制定全县竞技体育发展规划，研究全县体育竞赛项目的设置与布局，组织管理体育训练、体育竞赛、运动队伍建设，协调运动员社会保障工作；统筹规划青少年体育发展，加强体育后备人才建设，指导和推进青少年体育工作。</w:t>
      </w:r>
    </w:p>
    <w:p w:rsidR="002C07E5" w:rsidRPr="000572EA" w:rsidRDefault="000572EA">
      <w:pPr>
        <w:autoSpaceDE w:val="0"/>
        <w:autoSpaceDN w:val="0"/>
        <w:adjustRightInd w:val="0"/>
        <w:jc w:val="left"/>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 xml:space="preserve">　　（八）指导和监督全县广播电影电视事业，实施准入和退出管理；拟订全县广播电影电视发展规划；负责对全县广播电视播出机构所播出的节目内容、质量及传输、监测、播出、覆盖等进行监管；负责对从事广播电影电视节目制作的民办机构进行监管；负责对广播电影电视节目的进口和收录进行监管；指导县本级广播影视事业建设并实施行业管理</w:t>
      </w:r>
      <w:r w:rsidRPr="000572EA">
        <w:rPr>
          <w:rFonts w:asciiTheme="majorEastAsia" w:eastAsiaTheme="majorEastAsia" w:hAnsiTheme="majorEastAsia" w:cs="方正仿宋_GBK"/>
          <w:kern w:val="0"/>
          <w:sz w:val="32"/>
          <w:szCs w:val="32"/>
        </w:rPr>
        <w:t>;</w:t>
      </w:r>
      <w:r w:rsidRPr="000572EA">
        <w:rPr>
          <w:rFonts w:asciiTheme="majorEastAsia" w:eastAsiaTheme="majorEastAsia" w:hAnsiTheme="majorEastAsia" w:cs="方正仿宋_GBK" w:hint="eastAsia"/>
          <w:kern w:val="0"/>
          <w:sz w:val="32"/>
          <w:szCs w:val="32"/>
        </w:rPr>
        <w:t>指导、协调电信网、广播电视网、互联网融合中的相关工作。</w:t>
      </w:r>
    </w:p>
    <w:p w:rsidR="002C07E5" w:rsidRPr="000572EA" w:rsidRDefault="000572EA">
      <w:pPr>
        <w:autoSpaceDE w:val="0"/>
        <w:autoSpaceDN w:val="0"/>
        <w:adjustRightInd w:val="0"/>
        <w:jc w:val="left"/>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 xml:space="preserve">　　（九）管理和指导全县电影发行、放映工作；拟订全县电影发行放映事业的发展规划和市场管理办法，并组织实施。</w:t>
      </w:r>
    </w:p>
    <w:p w:rsidR="002C07E5" w:rsidRPr="000572EA" w:rsidRDefault="000572EA">
      <w:pPr>
        <w:autoSpaceDE w:val="0"/>
        <w:autoSpaceDN w:val="0"/>
        <w:adjustRightInd w:val="0"/>
        <w:jc w:val="left"/>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 xml:space="preserve">　　（十）管理全县出版事业及印刷复制行业；负责对全县出版、印刷、复制、发行单位进行监管；负责对全县出版内容（包括电子出版活动、互联网出版活动等数字出版物内容）进行监管；负责全县新闻单位记者证的审核、报批、管理工作；负责全县报刊社及国内报刊社、通讯社驻本市记者站和分支机构的监管；负责全县著作权行政管理工作；负责全县软件正版化工作；根据上级新闻出版部门委托实施相关事项的管理。</w:t>
      </w:r>
    </w:p>
    <w:p w:rsidR="002C07E5" w:rsidRPr="000572EA" w:rsidRDefault="000572EA">
      <w:pPr>
        <w:autoSpaceDE w:val="0"/>
        <w:autoSpaceDN w:val="0"/>
        <w:adjustRightInd w:val="0"/>
        <w:jc w:val="left"/>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 xml:space="preserve">　　（十一）管理全县文物、博物事业；协调和指导全县文物的保护、管理和利用工作；管理全县非物质文化遗产保护工作，拟订非物质文化遗产保护规划并组织实施；负责优秀民族文化的传承普及工作。</w:t>
      </w:r>
    </w:p>
    <w:p w:rsidR="002C07E5" w:rsidRPr="000572EA" w:rsidRDefault="000572EA">
      <w:pPr>
        <w:autoSpaceDE w:val="0"/>
        <w:autoSpaceDN w:val="0"/>
        <w:adjustRightInd w:val="0"/>
        <w:jc w:val="left"/>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 xml:space="preserve">　　（十二）指导、协调全县</w:t>
      </w:r>
      <w:proofErr w:type="gramStart"/>
      <w:r w:rsidRPr="000572EA">
        <w:rPr>
          <w:rFonts w:asciiTheme="majorEastAsia" w:eastAsiaTheme="majorEastAsia" w:hAnsiTheme="majorEastAsia" w:cs="方正仿宋_GBK" w:hint="eastAsia"/>
          <w:kern w:val="0"/>
          <w:sz w:val="32"/>
          <w:szCs w:val="32"/>
        </w:rPr>
        <w:t>文体广</w:t>
      </w:r>
      <w:proofErr w:type="gramEnd"/>
      <w:r w:rsidRPr="000572EA">
        <w:rPr>
          <w:rFonts w:asciiTheme="majorEastAsia" w:eastAsiaTheme="majorEastAsia" w:hAnsiTheme="majorEastAsia" w:cs="方正仿宋_GBK" w:hint="eastAsia"/>
          <w:kern w:val="0"/>
          <w:sz w:val="32"/>
          <w:szCs w:val="32"/>
        </w:rPr>
        <w:t>新系统产业的建设和发展，推进产业交</w:t>
      </w:r>
      <w:r w:rsidRPr="000572EA">
        <w:rPr>
          <w:rFonts w:asciiTheme="majorEastAsia" w:eastAsiaTheme="majorEastAsia" w:hAnsiTheme="majorEastAsia" w:cs="方正仿宋_GBK" w:hint="eastAsia"/>
          <w:kern w:val="0"/>
          <w:sz w:val="32"/>
          <w:szCs w:val="32"/>
        </w:rPr>
        <w:lastRenderedPageBreak/>
        <w:t>流与合作；拟订全县动漫、游戏产业发展规划，指导、协调全县动漫、游戏产业发展；指导、管理对外文化体育交流与合作。</w:t>
      </w:r>
    </w:p>
    <w:p w:rsidR="002C07E5" w:rsidRPr="000572EA" w:rsidRDefault="000572EA">
      <w:pPr>
        <w:autoSpaceDE w:val="0"/>
        <w:autoSpaceDN w:val="0"/>
        <w:adjustRightInd w:val="0"/>
        <w:jc w:val="left"/>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 xml:space="preserve">　　（十三）指导、协调全县</w:t>
      </w:r>
      <w:proofErr w:type="gramStart"/>
      <w:r w:rsidRPr="000572EA">
        <w:rPr>
          <w:rFonts w:asciiTheme="majorEastAsia" w:eastAsiaTheme="majorEastAsia" w:hAnsiTheme="majorEastAsia" w:cs="方正仿宋_GBK" w:hint="eastAsia"/>
          <w:kern w:val="0"/>
          <w:sz w:val="32"/>
          <w:szCs w:val="32"/>
        </w:rPr>
        <w:t>文体广</w:t>
      </w:r>
      <w:proofErr w:type="gramEnd"/>
      <w:r w:rsidRPr="000572EA">
        <w:rPr>
          <w:rFonts w:asciiTheme="majorEastAsia" w:eastAsiaTheme="majorEastAsia" w:hAnsiTheme="majorEastAsia" w:cs="方正仿宋_GBK" w:hint="eastAsia"/>
          <w:kern w:val="0"/>
          <w:sz w:val="32"/>
          <w:szCs w:val="32"/>
        </w:rPr>
        <w:t>新领域有关单位和部门执行相关技术标准，推进科技信息建设。</w:t>
      </w:r>
    </w:p>
    <w:p w:rsidR="002C07E5" w:rsidRPr="000572EA" w:rsidRDefault="000572EA">
      <w:pPr>
        <w:autoSpaceDE w:val="0"/>
        <w:autoSpaceDN w:val="0"/>
        <w:adjustRightInd w:val="0"/>
        <w:jc w:val="left"/>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 xml:space="preserve">　　（十四）拟订全县</w:t>
      </w:r>
      <w:proofErr w:type="gramStart"/>
      <w:r w:rsidRPr="000572EA">
        <w:rPr>
          <w:rFonts w:asciiTheme="majorEastAsia" w:eastAsiaTheme="majorEastAsia" w:hAnsiTheme="majorEastAsia" w:cs="方正仿宋_GBK" w:hint="eastAsia"/>
          <w:kern w:val="0"/>
          <w:sz w:val="32"/>
          <w:szCs w:val="32"/>
        </w:rPr>
        <w:t>文体广</w:t>
      </w:r>
      <w:proofErr w:type="gramEnd"/>
      <w:r w:rsidRPr="000572EA">
        <w:rPr>
          <w:rFonts w:asciiTheme="majorEastAsia" w:eastAsiaTheme="majorEastAsia" w:hAnsiTheme="majorEastAsia" w:cs="方正仿宋_GBK" w:hint="eastAsia"/>
          <w:kern w:val="0"/>
          <w:sz w:val="32"/>
          <w:szCs w:val="32"/>
        </w:rPr>
        <w:t>新系统人才教育、培训规划并组织实施</w:t>
      </w:r>
      <w:r w:rsidRPr="000572EA">
        <w:rPr>
          <w:rFonts w:asciiTheme="majorEastAsia" w:eastAsiaTheme="majorEastAsia" w:hAnsiTheme="majorEastAsia" w:cs="方正仿宋_GBK"/>
          <w:kern w:val="0"/>
          <w:sz w:val="32"/>
          <w:szCs w:val="32"/>
        </w:rPr>
        <w:t>;</w:t>
      </w:r>
      <w:r w:rsidRPr="000572EA">
        <w:rPr>
          <w:rFonts w:asciiTheme="majorEastAsia" w:eastAsiaTheme="majorEastAsia" w:hAnsiTheme="majorEastAsia" w:cs="方正仿宋_GBK" w:hint="eastAsia"/>
          <w:kern w:val="0"/>
          <w:sz w:val="32"/>
          <w:szCs w:val="32"/>
        </w:rPr>
        <w:t>负责相关系列专业技术职称评审工作。</w:t>
      </w:r>
    </w:p>
    <w:p w:rsidR="002C07E5" w:rsidRPr="000572EA" w:rsidRDefault="000572EA">
      <w:pPr>
        <w:autoSpaceDE w:val="0"/>
        <w:autoSpaceDN w:val="0"/>
        <w:adjustRightInd w:val="0"/>
        <w:jc w:val="left"/>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 xml:space="preserve">　　</w:t>
      </w:r>
      <w:r w:rsidRPr="000572EA">
        <w:rPr>
          <w:rFonts w:asciiTheme="majorEastAsia" w:eastAsiaTheme="majorEastAsia" w:hAnsiTheme="majorEastAsia" w:cs="方正仿宋_GBK"/>
          <w:kern w:val="0"/>
          <w:sz w:val="32"/>
          <w:szCs w:val="32"/>
        </w:rPr>
        <w:t>(</w:t>
      </w:r>
      <w:r w:rsidRPr="000572EA">
        <w:rPr>
          <w:rFonts w:asciiTheme="majorEastAsia" w:eastAsiaTheme="majorEastAsia" w:hAnsiTheme="majorEastAsia" w:cs="方正仿宋_GBK" w:hint="eastAsia"/>
          <w:kern w:val="0"/>
          <w:sz w:val="32"/>
          <w:szCs w:val="32"/>
        </w:rPr>
        <w:t>十五</w:t>
      </w:r>
      <w:r w:rsidRPr="000572EA">
        <w:rPr>
          <w:rFonts w:asciiTheme="majorEastAsia" w:eastAsiaTheme="majorEastAsia" w:hAnsiTheme="majorEastAsia" w:cs="方正仿宋_GBK"/>
          <w:kern w:val="0"/>
          <w:sz w:val="32"/>
          <w:szCs w:val="32"/>
        </w:rPr>
        <w:t>)</w:t>
      </w:r>
      <w:proofErr w:type="gramStart"/>
      <w:r w:rsidRPr="000572EA">
        <w:rPr>
          <w:rFonts w:asciiTheme="majorEastAsia" w:eastAsiaTheme="majorEastAsia" w:hAnsiTheme="majorEastAsia" w:cs="方正仿宋_GBK" w:hint="eastAsia"/>
          <w:kern w:val="0"/>
          <w:sz w:val="32"/>
          <w:szCs w:val="32"/>
        </w:rPr>
        <w:t>承办县</w:t>
      </w:r>
      <w:proofErr w:type="gramEnd"/>
      <w:r w:rsidRPr="000572EA">
        <w:rPr>
          <w:rFonts w:asciiTheme="majorEastAsia" w:eastAsiaTheme="majorEastAsia" w:hAnsiTheme="majorEastAsia" w:cs="方正仿宋_GBK" w:hint="eastAsia"/>
          <w:kern w:val="0"/>
          <w:sz w:val="32"/>
          <w:szCs w:val="32"/>
        </w:rPr>
        <w:t>人民政府交办的其他事项。</w:t>
      </w:r>
    </w:p>
    <w:p w:rsidR="002C07E5" w:rsidRPr="000572EA" w:rsidRDefault="000572EA" w:rsidP="000572EA">
      <w:pPr>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（二）机构设置</w:t>
      </w:r>
      <w:r w:rsidRPr="000572EA">
        <w:rPr>
          <w:rFonts w:asciiTheme="majorEastAsia" w:eastAsiaTheme="majorEastAsia" w:hAnsiTheme="majorEastAsia" w:cs="方正仿宋_GBK" w:hint="eastAsia"/>
          <w:kern w:val="0"/>
          <w:sz w:val="32"/>
          <w:szCs w:val="32"/>
        </w:rPr>
        <w:br/>
        <w:t xml:space="preserve">　　局机关设办公室、政策法规与组织人事股、行政审批</w:t>
      </w:r>
      <w:proofErr w:type="gramStart"/>
      <w:r w:rsidRPr="000572EA">
        <w:rPr>
          <w:rFonts w:asciiTheme="majorEastAsia" w:eastAsiaTheme="majorEastAsia" w:hAnsiTheme="majorEastAsia" w:cs="方正仿宋_GBK" w:hint="eastAsia"/>
          <w:kern w:val="0"/>
          <w:sz w:val="32"/>
          <w:szCs w:val="32"/>
        </w:rPr>
        <w:t>服务股</w:t>
      </w:r>
      <w:proofErr w:type="gramEnd"/>
      <w:r w:rsidRPr="000572EA">
        <w:rPr>
          <w:rFonts w:asciiTheme="majorEastAsia" w:eastAsiaTheme="majorEastAsia" w:hAnsiTheme="majorEastAsia" w:cs="方正仿宋_GBK" w:hint="eastAsia"/>
          <w:kern w:val="0"/>
          <w:sz w:val="32"/>
          <w:szCs w:val="32"/>
        </w:rPr>
        <w:t>与市场监管股、公共服务股、产业发展股、群众体育竞赛训练股、新闻出版广电股、规划财务股共8个股室，二级机构有文化馆、图书馆、文化市场综合执法大队、文物局、衡州花鼓戏演艺有关限公司、</w:t>
      </w:r>
      <w:proofErr w:type="gramStart"/>
      <w:r w:rsidRPr="000572EA">
        <w:rPr>
          <w:rFonts w:asciiTheme="majorEastAsia" w:eastAsiaTheme="majorEastAsia" w:hAnsiTheme="majorEastAsia" w:cs="方正仿宋_GBK" w:hint="eastAsia"/>
          <w:kern w:val="0"/>
          <w:sz w:val="32"/>
          <w:szCs w:val="32"/>
        </w:rPr>
        <w:t>衡南搏广影业</w:t>
      </w:r>
      <w:proofErr w:type="gramEnd"/>
      <w:r w:rsidRPr="000572EA">
        <w:rPr>
          <w:rFonts w:asciiTheme="majorEastAsia" w:eastAsiaTheme="majorEastAsia" w:hAnsiTheme="majorEastAsia" w:cs="方正仿宋_GBK" w:hint="eastAsia"/>
          <w:kern w:val="0"/>
          <w:sz w:val="32"/>
          <w:szCs w:val="32"/>
        </w:rPr>
        <w:t>有限公司等六个事业单位。</w:t>
      </w:r>
    </w:p>
    <w:p w:rsidR="002C07E5" w:rsidRPr="000572EA" w:rsidRDefault="000572EA" w:rsidP="000572EA">
      <w:pPr>
        <w:pStyle w:val="Char2"/>
        <w:spacing w:before="0" w:beforeAutospacing="0" w:afterAutospacing="0" w:line="600" w:lineRule="exact"/>
        <w:ind w:firstLineChars="200" w:firstLine="640"/>
        <w:jc w:val="both"/>
        <w:rPr>
          <w:rFonts w:asciiTheme="majorEastAsia" w:eastAsiaTheme="majorEastAsia" w:hAnsiTheme="majorEastAsia" w:cs="方正黑体_GBK" w:hint="default"/>
          <w:sz w:val="32"/>
          <w:szCs w:val="32"/>
        </w:rPr>
      </w:pPr>
      <w:r w:rsidRPr="000572EA">
        <w:rPr>
          <w:rFonts w:asciiTheme="majorEastAsia" w:eastAsiaTheme="majorEastAsia" w:hAnsiTheme="majorEastAsia" w:cs="方正黑体_GBK"/>
          <w:sz w:val="32"/>
          <w:szCs w:val="32"/>
        </w:rPr>
        <w:t>二、机构设置及决算单位构成</w:t>
      </w:r>
    </w:p>
    <w:p w:rsidR="002C07E5" w:rsidRPr="000572EA" w:rsidRDefault="000572EA" w:rsidP="000572EA">
      <w:pPr>
        <w:widowControl/>
        <w:autoSpaceDE w:val="0"/>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（一）内设机构设置。局机关设办公室、政策法规与组织人事股、行政审批</w:t>
      </w:r>
      <w:proofErr w:type="gramStart"/>
      <w:r w:rsidRPr="000572EA">
        <w:rPr>
          <w:rFonts w:asciiTheme="majorEastAsia" w:eastAsiaTheme="majorEastAsia" w:hAnsiTheme="majorEastAsia" w:cs="方正仿宋_GBK" w:hint="eastAsia"/>
          <w:kern w:val="0"/>
          <w:sz w:val="32"/>
          <w:szCs w:val="32"/>
        </w:rPr>
        <w:t>服务股</w:t>
      </w:r>
      <w:proofErr w:type="gramEnd"/>
      <w:r w:rsidRPr="000572EA">
        <w:rPr>
          <w:rFonts w:asciiTheme="majorEastAsia" w:eastAsiaTheme="majorEastAsia" w:hAnsiTheme="majorEastAsia" w:cs="方正仿宋_GBK" w:hint="eastAsia"/>
          <w:kern w:val="0"/>
          <w:sz w:val="32"/>
          <w:szCs w:val="32"/>
        </w:rPr>
        <w:t>与市场监管股、公共服务股、产业发展股、群众体育竞赛训练股、新闻出版广电股、规划财务股共8个股室</w:t>
      </w:r>
    </w:p>
    <w:p w:rsidR="002C07E5" w:rsidRPr="000572EA" w:rsidRDefault="000572EA" w:rsidP="000572EA">
      <w:pPr>
        <w:widowControl/>
        <w:autoSpaceDE w:val="0"/>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（二）决算单位构成。衡南县文体广电新闻出版局</w:t>
      </w:r>
      <w:r w:rsidRPr="000572EA">
        <w:rPr>
          <w:rFonts w:asciiTheme="majorEastAsia" w:eastAsiaTheme="majorEastAsia" w:hAnsiTheme="majorEastAsia" w:cs="方正仿宋_GBK"/>
          <w:kern w:val="0"/>
          <w:sz w:val="32"/>
          <w:szCs w:val="32"/>
        </w:rPr>
        <w:t>201</w:t>
      </w:r>
      <w:r w:rsidRPr="000572EA">
        <w:rPr>
          <w:rFonts w:asciiTheme="majorEastAsia" w:eastAsiaTheme="majorEastAsia" w:hAnsiTheme="majorEastAsia" w:cs="方正仿宋_GBK" w:hint="eastAsia"/>
          <w:kern w:val="0"/>
          <w:sz w:val="32"/>
          <w:szCs w:val="32"/>
        </w:rPr>
        <w:t>8年部门决算汇总公开单位构成包括：衡南县文体广电新闻出版局本级以及非独立核算的事业单位27个乡镇（片区、办事处）综合文化站。</w:t>
      </w:r>
    </w:p>
    <w:p w:rsidR="002C07E5" w:rsidRPr="000572EA" w:rsidRDefault="002C07E5" w:rsidP="00E05C8B">
      <w:pPr>
        <w:rPr>
          <w:rFonts w:asciiTheme="majorEastAsia" w:eastAsiaTheme="majorEastAsia" w:hAnsiTheme="majorEastAsia"/>
          <w:sz w:val="32"/>
          <w:szCs w:val="32"/>
        </w:rPr>
      </w:pPr>
    </w:p>
    <w:p w:rsidR="002C07E5" w:rsidRPr="000572EA" w:rsidRDefault="000572EA">
      <w:pPr>
        <w:jc w:val="center"/>
        <w:rPr>
          <w:rFonts w:asciiTheme="majorEastAsia" w:eastAsiaTheme="majorEastAsia" w:hAnsiTheme="majorEastAsia" w:cs="方正小标宋_GBK"/>
          <w:kern w:val="0"/>
          <w:sz w:val="32"/>
          <w:szCs w:val="32"/>
        </w:rPr>
      </w:pPr>
      <w:r w:rsidRPr="000572EA">
        <w:rPr>
          <w:rFonts w:asciiTheme="majorEastAsia" w:eastAsiaTheme="majorEastAsia" w:hAnsiTheme="majorEastAsia" w:cs="方正小标宋_GBK" w:hint="eastAsia"/>
          <w:kern w:val="0"/>
          <w:sz w:val="32"/>
          <w:szCs w:val="32"/>
        </w:rPr>
        <w:t>第二部分   2018年部门决算表</w:t>
      </w:r>
    </w:p>
    <w:p w:rsidR="002C07E5" w:rsidRPr="000572EA" w:rsidRDefault="00E05C8B">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（部门决算公示表格详见附件）</w:t>
      </w:r>
    </w:p>
    <w:p w:rsidR="002C07E5" w:rsidRPr="000572EA" w:rsidRDefault="002C07E5">
      <w:pPr>
        <w:jc w:val="center"/>
        <w:rPr>
          <w:rFonts w:asciiTheme="majorEastAsia" w:eastAsiaTheme="majorEastAsia" w:hAnsiTheme="majorEastAsia"/>
          <w:sz w:val="32"/>
          <w:szCs w:val="32"/>
        </w:rPr>
      </w:pPr>
    </w:p>
    <w:p w:rsidR="002C07E5" w:rsidRPr="00E05C8B" w:rsidRDefault="000572EA" w:rsidP="00E05C8B">
      <w:pPr>
        <w:pStyle w:val="Char2"/>
        <w:spacing w:before="0" w:beforeAutospacing="0" w:afterAutospacing="0" w:line="600" w:lineRule="exact"/>
        <w:jc w:val="center"/>
        <w:rPr>
          <w:rFonts w:asciiTheme="majorEastAsia" w:eastAsiaTheme="majorEastAsia" w:hAnsiTheme="majorEastAsia" w:cs="方正小标宋_GBK"/>
          <w:sz w:val="32"/>
          <w:szCs w:val="32"/>
        </w:rPr>
      </w:pPr>
      <w:r w:rsidRPr="000572EA">
        <w:rPr>
          <w:rFonts w:asciiTheme="majorEastAsia" w:eastAsiaTheme="majorEastAsia" w:hAnsiTheme="majorEastAsia" w:cs="方正小标宋_GBK"/>
          <w:sz w:val="32"/>
          <w:szCs w:val="32"/>
        </w:rPr>
        <w:lastRenderedPageBreak/>
        <w:t>第三部分  2018年度部门决算情况说明</w:t>
      </w:r>
    </w:p>
    <w:p w:rsidR="002C07E5" w:rsidRPr="000572EA" w:rsidRDefault="000572EA" w:rsidP="000572EA">
      <w:pPr>
        <w:widowControl/>
        <w:spacing w:line="600" w:lineRule="exact"/>
        <w:ind w:firstLineChars="200" w:firstLine="640"/>
        <w:jc w:val="left"/>
        <w:rPr>
          <w:rFonts w:asciiTheme="majorEastAsia" w:eastAsiaTheme="majorEastAsia" w:hAnsiTheme="majorEastAsia" w:cs="方正黑体_GBK"/>
          <w:kern w:val="0"/>
          <w:sz w:val="32"/>
          <w:szCs w:val="32"/>
        </w:rPr>
      </w:pPr>
      <w:r w:rsidRPr="000572EA">
        <w:rPr>
          <w:rFonts w:asciiTheme="majorEastAsia" w:eastAsiaTheme="majorEastAsia" w:hAnsiTheme="majorEastAsia" w:cs="方正黑体_GBK" w:hint="eastAsia"/>
          <w:kern w:val="0"/>
          <w:sz w:val="32"/>
          <w:szCs w:val="32"/>
        </w:rPr>
        <w:t>一、收入支出决算总体情况说明</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2018 年度收、支总计1807.04万元。与2017年相比，减少43.18万元，减少2.33%，原因是当年经费拨付的自然增减。</w:t>
      </w:r>
    </w:p>
    <w:p w:rsidR="002C07E5" w:rsidRPr="000572EA" w:rsidRDefault="000572EA" w:rsidP="00E05C8B">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2018年度支出总计1807.04万元，较上年决算数减少43.18万元，减少2.33%，主要原因是一般公共服务支出较上年增加8万元、文化体育与传媒支出较上年增加36.34万元、卫生健康支出增加5.9万元、住房保障支出增加0.79万元、社会保障和就业支出较上年增加35.17万元、其他支出较上年减少129.47万元。</w:t>
      </w:r>
    </w:p>
    <w:p w:rsidR="002C07E5" w:rsidRPr="000572EA" w:rsidRDefault="000572EA" w:rsidP="000572EA">
      <w:pPr>
        <w:widowControl/>
        <w:spacing w:line="600" w:lineRule="exact"/>
        <w:ind w:firstLineChars="200" w:firstLine="640"/>
        <w:jc w:val="left"/>
        <w:rPr>
          <w:rFonts w:asciiTheme="majorEastAsia" w:eastAsiaTheme="majorEastAsia" w:hAnsiTheme="majorEastAsia" w:cs="方正黑体_GBK"/>
          <w:kern w:val="0"/>
          <w:sz w:val="32"/>
          <w:szCs w:val="32"/>
        </w:rPr>
      </w:pPr>
      <w:r w:rsidRPr="000572EA">
        <w:rPr>
          <w:rFonts w:asciiTheme="majorEastAsia" w:eastAsiaTheme="majorEastAsia" w:hAnsiTheme="majorEastAsia" w:cs="方正黑体_GBK" w:hint="eastAsia"/>
          <w:kern w:val="0"/>
          <w:sz w:val="32"/>
          <w:szCs w:val="32"/>
        </w:rPr>
        <w:t>二、收入决算情况说明</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2018年度本年收入合计1807.04万元，较上年决算数减少43.18万元，减少2.33%。本年收入决算各项构成及占比情况如下：</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（一）财政拨款收入1685.51万元，占本年收入合计的93.28%。</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（二）政府性基金预算收入财政拨款收入121.53万元，占本年收入合计的6.72%。</w:t>
      </w:r>
    </w:p>
    <w:p w:rsidR="002C07E5" w:rsidRPr="000572EA" w:rsidRDefault="000572EA" w:rsidP="000572EA">
      <w:pPr>
        <w:widowControl/>
        <w:spacing w:line="600" w:lineRule="exact"/>
        <w:ind w:firstLineChars="200" w:firstLine="640"/>
        <w:jc w:val="left"/>
        <w:rPr>
          <w:rFonts w:asciiTheme="majorEastAsia" w:eastAsiaTheme="majorEastAsia" w:hAnsiTheme="majorEastAsia" w:cs="方正黑体_GBK"/>
          <w:kern w:val="0"/>
          <w:sz w:val="32"/>
          <w:szCs w:val="32"/>
        </w:rPr>
      </w:pPr>
      <w:r w:rsidRPr="000572EA">
        <w:rPr>
          <w:rFonts w:asciiTheme="majorEastAsia" w:eastAsiaTheme="majorEastAsia" w:hAnsiTheme="majorEastAsia" w:cs="方正黑体_GBK" w:hint="eastAsia"/>
          <w:kern w:val="0"/>
          <w:sz w:val="32"/>
          <w:szCs w:val="32"/>
        </w:rPr>
        <w:t>三、支出决算情况说明</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2018年度本年支出合计1807.04万元，较上年决算数减少43.18万元，减少2.33%。本年支出按支出性质和经济分类：基本支出1414万元，占比78.25%；项目支出393.04万元，占比21.75%。本年支出按功能分类各项构成及占比情况如下：</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（一）一般公共服务支出18万元，占本年支出合计的1%。</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（二）文化体育与传媒支出1476.73万元，占本年支出合计的81.72%。</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（三）社会保障和就业支出165.8万元，占本年支出合计的9.2%。</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（四）卫生健康支出15.42万元，占本年支出合计的0.85%。</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（五）住房保障支出9.57万元，占本年支出合计的0.53%。</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lastRenderedPageBreak/>
        <w:t>（六）其他支出121.53万元，占本年支出合计的6.7%。</w:t>
      </w:r>
    </w:p>
    <w:p w:rsidR="002C07E5" w:rsidRPr="000572EA" w:rsidRDefault="000572EA" w:rsidP="000572EA">
      <w:pPr>
        <w:widowControl/>
        <w:spacing w:line="600" w:lineRule="exact"/>
        <w:ind w:firstLineChars="200" w:firstLine="640"/>
        <w:jc w:val="left"/>
        <w:rPr>
          <w:rFonts w:asciiTheme="majorEastAsia" w:eastAsiaTheme="majorEastAsia" w:hAnsiTheme="majorEastAsia" w:cs="方正黑体_GBK"/>
          <w:kern w:val="0"/>
          <w:sz w:val="32"/>
          <w:szCs w:val="32"/>
        </w:rPr>
      </w:pPr>
      <w:r w:rsidRPr="000572EA">
        <w:rPr>
          <w:rFonts w:asciiTheme="majorEastAsia" w:eastAsiaTheme="majorEastAsia" w:hAnsiTheme="majorEastAsia" w:cs="方正黑体_GBK" w:hint="eastAsia"/>
          <w:kern w:val="0"/>
          <w:sz w:val="32"/>
          <w:szCs w:val="32"/>
        </w:rPr>
        <w:t>四、财政拨款收入支出决算总体情况说明</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2018年度财政拨款收入总计、支出总计均为1807.04万元，较上年决算数1850.21万元减少43.18万元，减少2.33%，主要原因是部分财政拨款未及时拨付。</w:t>
      </w:r>
    </w:p>
    <w:p w:rsidR="002C07E5" w:rsidRPr="000572EA" w:rsidRDefault="000572EA" w:rsidP="000572EA">
      <w:pPr>
        <w:widowControl/>
        <w:spacing w:line="600" w:lineRule="exact"/>
        <w:ind w:firstLineChars="200" w:firstLine="640"/>
        <w:jc w:val="left"/>
        <w:rPr>
          <w:rFonts w:asciiTheme="majorEastAsia" w:eastAsiaTheme="majorEastAsia" w:hAnsiTheme="majorEastAsia" w:cs="方正黑体_GBK"/>
          <w:kern w:val="0"/>
          <w:sz w:val="32"/>
          <w:szCs w:val="32"/>
        </w:rPr>
      </w:pPr>
      <w:r w:rsidRPr="000572EA">
        <w:rPr>
          <w:rFonts w:asciiTheme="majorEastAsia" w:eastAsiaTheme="majorEastAsia" w:hAnsiTheme="majorEastAsia" w:cs="方正黑体_GBK" w:hint="eastAsia"/>
          <w:kern w:val="0"/>
          <w:sz w:val="32"/>
          <w:szCs w:val="32"/>
        </w:rPr>
        <w:t>五、一般公共预算财政拨款支出决算情况说明</w:t>
      </w:r>
    </w:p>
    <w:p w:rsidR="002C07E5" w:rsidRPr="000572EA" w:rsidRDefault="000572EA" w:rsidP="000572EA">
      <w:pPr>
        <w:widowControl/>
        <w:spacing w:line="600" w:lineRule="exact"/>
        <w:ind w:firstLineChars="200" w:firstLine="640"/>
        <w:rPr>
          <w:rFonts w:asciiTheme="majorEastAsia" w:eastAsiaTheme="majorEastAsia" w:hAnsiTheme="majorEastAsia" w:cs="方正楷体_GBK"/>
          <w:kern w:val="0"/>
          <w:sz w:val="32"/>
          <w:szCs w:val="32"/>
        </w:rPr>
      </w:pPr>
      <w:r w:rsidRPr="000572EA">
        <w:rPr>
          <w:rFonts w:asciiTheme="majorEastAsia" w:eastAsiaTheme="majorEastAsia" w:hAnsiTheme="majorEastAsia" w:cs="方正楷体_GBK" w:hint="eastAsia"/>
          <w:kern w:val="0"/>
          <w:sz w:val="32"/>
          <w:szCs w:val="32"/>
        </w:rPr>
        <w:t>（一）财政拨款支出决算总体情况</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2018年度财政拨款支出总计1807.04万元，其中财政拨款收入本年支出合计1807.04万元，较上年决算数减少43.18万元，减少2.33%，主要原因是部分财政拨款未及时拨付。</w:t>
      </w:r>
    </w:p>
    <w:p w:rsidR="002C07E5" w:rsidRPr="000572EA" w:rsidRDefault="000572EA">
      <w:pPr>
        <w:pStyle w:val="Default"/>
        <w:rPr>
          <w:rFonts w:asciiTheme="majorEastAsia" w:eastAsiaTheme="majorEastAsia" w:hAnsiTheme="majorEastAsia" w:cs="方正楷体_GBK"/>
          <w:color w:val="auto"/>
          <w:sz w:val="32"/>
          <w:szCs w:val="32"/>
        </w:rPr>
      </w:pPr>
      <w:r w:rsidRPr="000572EA">
        <w:rPr>
          <w:rFonts w:asciiTheme="majorEastAsia" w:eastAsiaTheme="majorEastAsia" w:hAnsiTheme="majorEastAsia" w:cs="方正楷体_GBK" w:hint="eastAsia"/>
          <w:color w:val="auto"/>
          <w:sz w:val="32"/>
          <w:szCs w:val="32"/>
        </w:rPr>
        <w:t>（二）财政拨款支出决算结构情况</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2018年度财政拨款支出合计1807.04万元，为一般公共预算财政拨款支出和政府性基金预算财政拨款支出。一般公共预算财政拨款支出，其中基本支出1414万元，占比78.25%；项目支出393.04万元，占比21.75%。按照功能分类各项构成及占比情况如下：</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1.一般公共服务支出（类）18万元，占财政拨款本年支出合计的1%。</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2.文化体育与传媒支出1476.73万元，占财政拨款本年支出合计的81.72%。</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3.社会保障和就业支出（类）165.8万元，占财政拨款本年支出合计的9.2%。</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4.卫生健康支出（类）15.42万元，占财政拨款本年支出合计的0.85%。</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5.住房保障支出（类）9.57万元，占财政拨款本年支出合计的0.53%。</w:t>
      </w:r>
    </w:p>
    <w:p w:rsidR="002C07E5" w:rsidRPr="000572EA" w:rsidRDefault="000572EA" w:rsidP="00E05C8B">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6.其他支出（类）121.53万元，占财政拨款本年支出合计的6.7%。</w:t>
      </w:r>
    </w:p>
    <w:p w:rsidR="002C07E5" w:rsidRPr="000572EA" w:rsidRDefault="000572EA" w:rsidP="000572EA">
      <w:pPr>
        <w:widowControl/>
        <w:spacing w:line="600" w:lineRule="exact"/>
        <w:ind w:firstLineChars="200" w:firstLine="640"/>
        <w:rPr>
          <w:rFonts w:asciiTheme="majorEastAsia" w:eastAsiaTheme="majorEastAsia" w:hAnsiTheme="majorEastAsia" w:cs="方正楷体_GBK"/>
          <w:kern w:val="0"/>
          <w:sz w:val="32"/>
          <w:szCs w:val="32"/>
        </w:rPr>
      </w:pPr>
      <w:r w:rsidRPr="000572EA">
        <w:rPr>
          <w:rFonts w:asciiTheme="majorEastAsia" w:eastAsiaTheme="majorEastAsia" w:hAnsiTheme="majorEastAsia" w:cs="方正楷体_GBK" w:hint="eastAsia"/>
          <w:kern w:val="0"/>
          <w:sz w:val="32"/>
          <w:szCs w:val="32"/>
        </w:rPr>
        <w:t>（三）财政拨款支出决算具体情况</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lastRenderedPageBreak/>
        <w:t>2018年度财政拨款支出年初预算数1085.75万元，支出决算数1807.04万元，预决算差额原因主要是财政根据政策及实际工作需要在年中追加了部分工作经费。2018年度一般公共预算财政拨款支出具体情况如下：</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1.一般公共服务支出（类）支出决算数18万元，年初无预算，主要为其他一般工作服支出。</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2.文化体育与传媒支出（类）年初预算数1085.75万元，决算数1205.2万元，完成年初预算的111%。其中：</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（1）文化体育与传媒支出（类）——文化和（款）——行政运行（项）支出决算数735.6万元。年初预算数888.71万元，完成年初预算的82.77%。</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（2）文化体育与传媒支出（类）——文化和（款）——一般行政管理事务（项）支出决算数18.6万元，该科目与年初预算数持平。</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（3）文化体育与传媒支出（类）——文化和（款）——文化活动（项）支出决算数25万元，该科目与年初预算数持平。</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（4）文化体育与传媒支出（类）——文化和（款）——群众文化（项）支出决算数12万元，该科目与年初预算数持平。</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（5）文化体育与传媒支出（类）——文化和（款）——文化创作与保护（项）支出决算数4万元，该科目与年初预算数持平。</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（6）文化体育与传媒支出（类）——文化和（款）——文化和市场管理（项）支出决算数10万元，该科目与年初预算数持平。</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（7）文化体育与传媒支出（类）——文化和（款）——其他文化和支出（项）支出决算数128万元，年初预算数54万元，财政年中追加业务经费74万元。完成年初预算237%。</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（8）文化体育与传媒支出（类）——体育（款）——体育训练（项）支出决算数8万元，该科目与年初预算数持平。</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lastRenderedPageBreak/>
        <w:t>（9）文化体育与传媒支出（类）——体育（款）——群众体育（项）支出决算数30万元，该科目与年初预算数持平。</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（10）文化体育与传媒支出（类）——其他文化体育与传媒（款）——其他文化体育与传媒（项）支出决算数168万元，年初无预算，主要为财政年中追加经费。</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3.社会保障和就业支出（类）年初预算数172.05万元，支出决算数165.8万元，完成年初预算的96.37%，其中：</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（1）行政事业单位离退休（款）——机关事业单位基本养老保险缴费支出（项）决算数120.7万元，年初预算数172.05万元，完成年初预算的70.2%。</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（2）抚恤（款）——其他抚恤支出（项）1.134万元，年初预算数1.02万元，完成年初预算的111.18%。</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4.卫生健康支出（类）2018年度支出15.42万元，与年初预算数持平，完成年初预算的100%。</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（1）行政事业单位医疗（款）——行政单位医疗（项）支出决算数9.52万元，年初预算数持平。</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（2）行政事业单位医疗（款）——事业单位医疗（项）支出决算数5.9万元，与年初预算数持平。</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5.住房保障支出（类）——住房公积金（项）决算数9.57万元，年初预算数与年初预算数持平。其中：</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6.其他支出（类）——彩票公益金安排的支出（款）——用于社会福利的彩票公益金支出（项）年初无预算数，2018年度决算数121.53万元，根据工作实际财政年中追加业务工作经费。</w:t>
      </w:r>
    </w:p>
    <w:p w:rsidR="002C07E5" w:rsidRPr="000572EA" w:rsidRDefault="000572EA" w:rsidP="000572EA">
      <w:pPr>
        <w:widowControl/>
        <w:spacing w:line="600" w:lineRule="exact"/>
        <w:ind w:firstLineChars="200" w:firstLine="640"/>
        <w:jc w:val="left"/>
        <w:rPr>
          <w:rFonts w:asciiTheme="majorEastAsia" w:eastAsiaTheme="majorEastAsia" w:hAnsiTheme="majorEastAsia" w:cs="方正黑体_GBK"/>
          <w:kern w:val="0"/>
          <w:sz w:val="32"/>
          <w:szCs w:val="32"/>
        </w:rPr>
      </w:pPr>
      <w:r w:rsidRPr="000572EA">
        <w:rPr>
          <w:rFonts w:asciiTheme="majorEastAsia" w:eastAsiaTheme="majorEastAsia" w:hAnsiTheme="majorEastAsia" w:cs="方正黑体_GBK" w:hint="eastAsia"/>
          <w:kern w:val="0"/>
          <w:sz w:val="32"/>
          <w:szCs w:val="32"/>
        </w:rPr>
        <w:t>六、一般公共预算财政拨款基本支出决算情况说明</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lastRenderedPageBreak/>
        <w:t>2018年度一般公共预算财政拨款基本支出决算合计1414万元。其中：人员经费合计983.4万元，占比69.55%，主要包括：基本工资、津贴补贴、奖金、伙食补助费、绩效工资、机关事业单位基本养老保险缴费、职工基本医疗保险缴费、公务员医疗补助缴费、其他社会保障缴费、住房公积金、医疗费、其他工资福利支出、离休费、退休费、抚恤金、生活补助、医疗费补助、奖励金、其他对个人和家庭的补助支出。公用经费合计430.6万元，占比30.45%，主要包括：办公费、印刷费、水费、电费、邮电费、取暖费、物业管理费、差旅费、维修（护）费、租赁费、会议费、培训费、公务接待费、专用材料费、劳务费、工会经费、福利费、公务用车运行维护费、其他交通费用、其他商品和服务支出、办公设备购置、专用设备购置、信息网络及软件购置更新、其他资本性支出。</w:t>
      </w:r>
    </w:p>
    <w:p w:rsidR="002C07E5" w:rsidRPr="000572EA" w:rsidRDefault="000572EA" w:rsidP="000572EA">
      <w:pPr>
        <w:widowControl/>
        <w:spacing w:line="600" w:lineRule="exact"/>
        <w:ind w:firstLineChars="200" w:firstLine="640"/>
        <w:jc w:val="left"/>
        <w:rPr>
          <w:rFonts w:asciiTheme="majorEastAsia" w:eastAsiaTheme="majorEastAsia" w:hAnsiTheme="majorEastAsia" w:cs="方正黑体_GBK"/>
          <w:kern w:val="0"/>
          <w:sz w:val="32"/>
          <w:szCs w:val="32"/>
        </w:rPr>
      </w:pPr>
      <w:r w:rsidRPr="000572EA">
        <w:rPr>
          <w:rFonts w:asciiTheme="majorEastAsia" w:eastAsiaTheme="majorEastAsia" w:hAnsiTheme="majorEastAsia" w:cs="方正黑体_GBK" w:hint="eastAsia"/>
          <w:kern w:val="0"/>
          <w:sz w:val="32"/>
          <w:szCs w:val="32"/>
        </w:rPr>
        <w:t>七、一般公共预算财政拨款三</w:t>
      </w:r>
      <w:proofErr w:type="gramStart"/>
      <w:r w:rsidRPr="000572EA">
        <w:rPr>
          <w:rFonts w:asciiTheme="majorEastAsia" w:eastAsiaTheme="majorEastAsia" w:hAnsiTheme="majorEastAsia" w:cs="方正黑体_GBK" w:hint="eastAsia"/>
          <w:kern w:val="0"/>
          <w:sz w:val="32"/>
          <w:szCs w:val="32"/>
        </w:rPr>
        <w:t>公经费</w:t>
      </w:r>
      <w:proofErr w:type="gramEnd"/>
      <w:r w:rsidRPr="000572EA">
        <w:rPr>
          <w:rFonts w:asciiTheme="majorEastAsia" w:eastAsiaTheme="majorEastAsia" w:hAnsiTheme="majorEastAsia" w:cs="方正黑体_GBK" w:hint="eastAsia"/>
          <w:kern w:val="0"/>
          <w:sz w:val="32"/>
          <w:szCs w:val="32"/>
        </w:rPr>
        <w:t>支出决算情况说明</w:t>
      </w:r>
    </w:p>
    <w:p w:rsidR="002C07E5" w:rsidRPr="000572EA" w:rsidRDefault="000572EA" w:rsidP="000572EA">
      <w:pPr>
        <w:widowControl/>
        <w:spacing w:line="600" w:lineRule="exact"/>
        <w:ind w:firstLineChars="200" w:firstLine="640"/>
        <w:rPr>
          <w:rFonts w:asciiTheme="majorEastAsia" w:eastAsiaTheme="majorEastAsia" w:hAnsiTheme="majorEastAsia" w:cs="方正楷体_GBK"/>
          <w:kern w:val="0"/>
          <w:sz w:val="32"/>
          <w:szCs w:val="32"/>
        </w:rPr>
      </w:pPr>
      <w:r w:rsidRPr="000572EA">
        <w:rPr>
          <w:rFonts w:asciiTheme="majorEastAsia" w:eastAsiaTheme="majorEastAsia" w:hAnsiTheme="majorEastAsia" w:cs="方正楷体_GBK" w:hint="eastAsia"/>
          <w:kern w:val="0"/>
          <w:sz w:val="32"/>
          <w:szCs w:val="32"/>
        </w:rPr>
        <w:t>（一）“三公”经费财政拨款支出决算总体情况说明</w:t>
      </w:r>
    </w:p>
    <w:p w:rsidR="002C07E5" w:rsidRPr="000572EA" w:rsidRDefault="000572EA" w:rsidP="000572EA">
      <w:pPr>
        <w:widowControl/>
        <w:spacing w:line="600" w:lineRule="exact"/>
        <w:ind w:firstLineChars="200" w:firstLine="640"/>
        <w:rPr>
          <w:rFonts w:asciiTheme="majorEastAsia" w:eastAsiaTheme="majorEastAsia" w:hAnsiTheme="majorEastAsia" w:cs="方正楷体_GBK"/>
          <w:kern w:val="0"/>
          <w:sz w:val="32"/>
          <w:szCs w:val="32"/>
        </w:rPr>
      </w:pPr>
      <w:r w:rsidRPr="000572EA">
        <w:rPr>
          <w:rFonts w:asciiTheme="majorEastAsia" w:eastAsiaTheme="majorEastAsia" w:hAnsiTheme="majorEastAsia" w:cs="方正楷体_GBK" w:hint="eastAsia"/>
          <w:kern w:val="0"/>
          <w:sz w:val="32"/>
          <w:szCs w:val="32"/>
        </w:rPr>
        <w:t>“三公经费”合计是2.07万元</w:t>
      </w:r>
      <w:r>
        <w:rPr>
          <w:rFonts w:asciiTheme="majorEastAsia" w:eastAsiaTheme="majorEastAsia" w:hAnsiTheme="majorEastAsia" w:cs="方正楷体_GBK" w:hint="eastAsia"/>
          <w:kern w:val="0"/>
          <w:sz w:val="32"/>
          <w:szCs w:val="32"/>
        </w:rPr>
        <w:t>，</w:t>
      </w:r>
      <w:r w:rsidRPr="000572EA">
        <w:rPr>
          <w:rFonts w:asciiTheme="majorEastAsia" w:eastAsiaTheme="majorEastAsia" w:hAnsiTheme="majorEastAsia" w:cs="方正楷体_GBK" w:hint="eastAsia"/>
          <w:kern w:val="0"/>
          <w:sz w:val="32"/>
          <w:szCs w:val="32"/>
        </w:rPr>
        <w:t>本年预算数</w:t>
      </w:r>
      <w:r>
        <w:rPr>
          <w:rFonts w:asciiTheme="majorEastAsia" w:eastAsiaTheme="majorEastAsia" w:hAnsiTheme="majorEastAsia" w:cs="方正楷体_GBK" w:hint="eastAsia"/>
          <w:kern w:val="0"/>
          <w:sz w:val="32"/>
          <w:szCs w:val="32"/>
        </w:rPr>
        <w:t>18.6</w:t>
      </w:r>
      <w:r w:rsidRPr="000572EA">
        <w:rPr>
          <w:rFonts w:asciiTheme="majorEastAsia" w:eastAsiaTheme="majorEastAsia" w:hAnsiTheme="majorEastAsia" w:cs="方正楷体_GBK" w:hint="eastAsia"/>
          <w:kern w:val="0"/>
          <w:sz w:val="32"/>
          <w:szCs w:val="32"/>
        </w:rPr>
        <w:t>万元，完成</w:t>
      </w:r>
      <w:r w:rsidR="00E05C8B">
        <w:rPr>
          <w:rFonts w:asciiTheme="majorEastAsia" w:eastAsiaTheme="majorEastAsia" w:hAnsiTheme="majorEastAsia" w:cs="方正楷体_GBK" w:hint="eastAsia"/>
          <w:kern w:val="0"/>
          <w:sz w:val="32"/>
          <w:szCs w:val="32"/>
        </w:rPr>
        <w:t>预算数</w:t>
      </w:r>
      <w:r>
        <w:rPr>
          <w:rFonts w:asciiTheme="majorEastAsia" w:eastAsiaTheme="majorEastAsia" w:hAnsiTheme="majorEastAsia" w:cs="方正楷体_GBK" w:hint="eastAsia"/>
          <w:kern w:val="0"/>
          <w:sz w:val="32"/>
          <w:szCs w:val="32"/>
        </w:rPr>
        <w:t>11.13</w:t>
      </w:r>
      <w:r w:rsidRPr="000572EA">
        <w:rPr>
          <w:rFonts w:asciiTheme="majorEastAsia" w:eastAsiaTheme="majorEastAsia" w:hAnsiTheme="majorEastAsia" w:cs="方正楷体_GBK" w:hint="eastAsia"/>
          <w:kern w:val="0"/>
          <w:sz w:val="32"/>
          <w:szCs w:val="32"/>
        </w:rPr>
        <w:t xml:space="preserve"> %，本年决算数</w:t>
      </w:r>
      <w:proofErr w:type="gramStart"/>
      <w:r w:rsidRPr="000572EA">
        <w:rPr>
          <w:rFonts w:asciiTheme="majorEastAsia" w:eastAsiaTheme="majorEastAsia" w:hAnsiTheme="majorEastAsia" w:cs="方正楷体_GBK" w:hint="eastAsia"/>
          <w:kern w:val="0"/>
          <w:sz w:val="32"/>
          <w:szCs w:val="32"/>
        </w:rPr>
        <w:t>较预算</w:t>
      </w:r>
      <w:proofErr w:type="gramEnd"/>
      <w:r w:rsidRPr="000572EA">
        <w:rPr>
          <w:rFonts w:asciiTheme="majorEastAsia" w:eastAsiaTheme="majorEastAsia" w:hAnsiTheme="majorEastAsia" w:cs="方正楷体_GBK" w:hint="eastAsia"/>
          <w:kern w:val="0"/>
          <w:sz w:val="32"/>
          <w:szCs w:val="32"/>
        </w:rPr>
        <w:t>数减少</w:t>
      </w:r>
      <w:r>
        <w:rPr>
          <w:rFonts w:asciiTheme="majorEastAsia" w:eastAsiaTheme="majorEastAsia" w:hAnsiTheme="majorEastAsia" w:cs="方正楷体_GBK" w:hint="eastAsia"/>
          <w:kern w:val="0"/>
          <w:sz w:val="32"/>
          <w:szCs w:val="32"/>
        </w:rPr>
        <w:t>89.87</w:t>
      </w:r>
      <w:r w:rsidRPr="000572EA">
        <w:rPr>
          <w:rFonts w:asciiTheme="majorEastAsia" w:eastAsiaTheme="majorEastAsia" w:hAnsiTheme="majorEastAsia" w:cs="方正楷体_GBK" w:hint="eastAsia"/>
          <w:kern w:val="0"/>
          <w:sz w:val="32"/>
          <w:szCs w:val="32"/>
        </w:rPr>
        <w:t>%（公务招待费2.07万元，公务用车运行费0元，公车已移交县公车办，因公出国出境费0元）。</w:t>
      </w:r>
    </w:p>
    <w:p w:rsidR="002C07E5" w:rsidRPr="000572EA" w:rsidRDefault="000572EA" w:rsidP="000572EA">
      <w:pPr>
        <w:widowControl/>
        <w:spacing w:line="600" w:lineRule="exact"/>
        <w:ind w:firstLineChars="200" w:firstLine="640"/>
        <w:rPr>
          <w:rFonts w:asciiTheme="majorEastAsia" w:eastAsiaTheme="majorEastAsia" w:hAnsiTheme="majorEastAsia" w:cs="方正楷体_GBK"/>
          <w:kern w:val="0"/>
          <w:sz w:val="32"/>
          <w:szCs w:val="32"/>
        </w:rPr>
      </w:pPr>
      <w:r w:rsidRPr="000572EA">
        <w:rPr>
          <w:rFonts w:asciiTheme="majorEastAsia" w:eastAsiaTheme="majorEastAsia" w:hAnsiTheme="majorEastAsia" w:cs="方正楷体_GBK" w:hint="eastAsia"/>
          <w:kern w:val="0"/>
          <w:sz w:val="32"/>
          <w:szCs w:val="32"/>
        </w:rPr>
        <w:t>（二）“三公”经费财政拨款支出决算具体情况说明</w:t>
      </w:r>
    </w:p>
    <w:p w:rsid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2018年度“三公”经费财政拨款支出决算中，公务接待费支出决算2.07万元，比年初预算数减少</w:t>
      </w:r>
      <w:r>
        <w:rPr>
          <w:rFonts w:asciiTheme="majorEastAsia" w:eastAsiaTheme="majorEastAsia" w:hAnsiTheme="majorEastAsia" w:cs="方正仿宋_GBK" w:hint="eastAsia"/>
          <w:kern w:val="0"/>
          <w:sz w:val="32"/>
          <w:szCs w:val="32"/>
        </w:rPr>
        <w:t>18.6</w:t>
      </w:r>
      <w:r w:rsidRPr="000572EA">
        <w:rPr>
          <w:rFonts w:asciiTheme="majorEastAsia" w:eastAsiaTheme="majorEastAsia" w:hAnsiTheme="majorEastAsia" w:cs="方正仿宋_GBK" w:hint="eastAsia"/>
          <w:kern w:val="0"/>
          <w:sz w:val="32"/>
          <w:szCs w:val="32"/>
        </w:rPr>
        <w:t>万元，下降8</w:t>
      </w:r>
      <w:r>
        <w:rPr>
          <w:rFonts w:asciiTheme="majorEastAsia" w:eastAsiaTheme="majorEastAsia" w:hAnsiTheme="majorEastAsia" w:cs="方正仿宋_GBK" w:hint="eastAsia"/>
          <w:kern w:val="0"/>
          <w:sz w:val="32"/>
          <w:szCs w:val="32"/>
        </w:rPr>
        <w:t>9.87</w:t>
      </w:r>
      <w:r w:rsidRPr="000572EA">
        <w:rPr>
          <w:rFonts w:asciiTheme="majorEastAsia" w:eastAsiaTheme="majorEastAsia" w:hAnsiTheme="majorEastAsia" w:cs="方正仿宋_GBK" w:hint="eastAsia"/>
          <w:kern w:val="0"/>
          <w:sz w:val="32"/>
          <w:szCs w:val="32"/>
        </w:rPr>
        <w:t>%，本年决算数小于年初预算数的主要原因是坚持厉行节约、规范公务接待管理、压缩开支。</w:t>
      </w:r>
      <w:r>
        <w:rPr>
          <w:rFonts w:asciiTheme="majorEastAsia" w:eastAsiaTheme="majorEastAsia" w:hAnsiTheme="majorEastAsia" w:cs="方正仿宋_GBK" w:hint="eastAsia"/>
          <w:kern w:val="0"/>
          <w:sz w:val="32"/>
          <w:szCs w:val="32"/>
        </w:rPr>
        <w:t>其中：</w:t>
      </w:r>
      <w:r w:rsidRPr="000572EA">
        <w:rPr>
          <w:rFonts w:asciiTheme="majorEastAsia" w:eastAsiaTheme="majorEastAsia" w:hAnsiTheme="majorEastAsia" w:cs="方正仿宋_GBK" w:hint="eastAsia"/>
          <w:kern w:val="0"/>
          <w:sz w:val="32"/>
          <w:szCs w:val="32"/>
        </w:rPr>
        <w:t>因公出国（境）费支出决算为0万元，全年安排因公出国（境）团组0个，累计0人次。公务接待费主要为地、市、</w:t>
      </w:r>
      <w:proofErr w:type="gramStart"/>
      <w:r w:rsidRPr="000572EA">
        <w:rPr>
          <w:rFonts w:asciiTheme="majorEastAsia" w:eastAsiaTheme="majorEastAsia" w:hAnsiTheme="majorEastAsia" w:cs="方正仿宋_GBK" w:hint="eastAsia"/>
          <w:kern w:val="0"/>
          <w:sz w:val="32"/>
          <w:szCs w:val="32"/>
        </w:rPr>
        <w:t>州单位</w:t>
      </w:r>
      <w:proofErr w:type="gramEnd"/>
      <w:r w:rsidRPr="000572EA">
        <w:rPr>
          <w:rFonts w:asciiTheme="majorEastAsia" w:eastAsiaTheme="majorEastAsia" w:hAnsiTheme="majorEastAsia" w:cs="方正仿宋_GBK" w:hint="eastAsia"/>
          <w:kern w:val="0"/>
          <w:sz w:val="32"/>
          <w:szCs w:val="32"/>
        </w:rPr>
        <w:t>业务工作交流发生的就餐支出全年共接待来访30批次、来宾100人次。公务用车购置费及运行维护费支出预算为0万元，本年度单位没有公务用车，本年车辆保有量为0辆，本年新增车辆数为0辆。。</w:t>
      </w:r>
    </w:p>
    <w:p w:rsidR="00E05C8B" w:rsidRPr="00E05C8B" w:rsidRDefault="00E05C8B" w:rsidP="00E05C8B">
      <w:pPr>
        <w:ind w:firstLineChars="200" w:firstLine="640"/>
        <w:rPr>
          <w:rFonts w:asciiTheme="majorEastAsia" w:eastAsiaTheme="majorEastAsia" w:hAnsiTheme="majorEastAsia" w:cs="方正仿宋_GBK" w:hint="eastAsia"/>
          <w:kern w:val="0"/>
          <w:sz w:val="32"/>
          <w:szCs w:val="32"/>
        </w:rPr>
      </w:pPr>
      <w:r w:rsidRPr="00E05C8B">
        <w:rPr>
          <w:rFonts w:asciiTheme="majorEastAsia" w:eastAsiaTheme="majorEastAsia" w:hAnsiTheme="majorEastAsia" w:cs="方正仿宋_GBK" w:hint="eastAsia"/>
          <w:kern w:val="0"/>
          <w:sz w:val="32"/>
          <w:szCs w:val="32"/>
        </w:rPr>
        <w:lastRenderedPageBreak/>
        <w:t>八、政府性基金预算情况</w:t>
      </w:r>
    </w:p>
    <w:p w:rsidR="00E05C8B" w:rsidRDefault="00E05C8B" w:rsidP="00E05C8B">
      <w:pPr>
        <w:ind w:firstLineChars="200" w:firstLine="640"/>
        <w:rPr>
          <w:rFonts w:asciiTheme="majorEastAsia" w:eastAsiaTheme="majorEastAsia" w:hAnsiTheme="majorEastAsia" w:cs="方正仿宋_GBK" w:hint="eastAsia"/>
          <w:kern w:val="0"/>
          <w:sz w:val="32"/>
          <w:szCs w:val="32"/>
        </w:rPr>
      </w:pPr>
      <w:r w:rsidRPr="00E05C8B">
        <w:rPr>
          <w:rFonts w:asciiTheme="majorEastAsia" w:eastAsiaTheme="majorEastAsia" w:hAnsiTheme="majorEastAsia" w:cs="方正仿宋_GBK" w:hint="eastAsia"/>
          <w:kern w:val="0"/>
          <w:sz w:val="32"/>
          <w:szCs w:val="32"/>
        </w:rPr>
        <w:t>2018年本单位政府性基金预算财政拨款支出为0。</w:t>
      </w:r>
    </w:p>
    <w:p w:rsidR="00E05C8B" w:rsidRDefault="00E05C8B" w:rsidP="00E05C8B">
      <w:pPr>
        <w:pStyle w:val="a6"/>
        <w:shd w:val="clear" w:color="auto" w:fill="FFFFFF"/>
        <w:ind w:leftChars="200" w:left="420" w:firstLineChars="100" w:firstLine="320"/>
        <w:rPr>
          <w:rFonts w:asciiTheme="majorEastAsia" w:eastAsiaTheme="majorEastAsia" w:hAnsiTheme="majorEastAsia" w:cs="方正仿宋_GBK" w:hint="eastAsia"/>
          <w:sz w:val="32"/>
          <w:szCs w:val="32"/>
        </w:rPr>
      </w:pPr>
      <w:r w:rsidRPr="00E05C8B">
        <w:rPr>
          <w:rFonts w:asciiTheme="majorEastAsia" w:eastAsiaTheme="majorEastAsia" w:hAnsiTheme="majorEastAsia" w:cs="方正仿宋_GBK" w:hint="eastAsia"/>
          <w:sz w:val="32"/>
          <w:szCs w:val="32"/>
        </w:rPr>
        <w:t>九、预算绩效情况说明 </w:t>
      </w:r>
    </w:p>
    <w:p w:rsidR="00E05C8B" w:rsidRPr="00E05C8B" w:rsidRDefault="00E05C8B" w:rsidP="00E05C8B">
      <w:pPr>
        <w:spacing w:line="520" w:lineRule="exact"/>
        <w:ind w:firstLineChars="200" w:firstLine="640"/>
        <w:rPr>
          <w:rFonts w:asciiTheme="majorEastAsia" w:eastAsiaTheme="majorEastAsia" w:hAnsiTheme="majorEastAsia" w:cs="方正仿宋_GBK" w:hint="eastAsia"/>
          <w:kern w:val="0"/>
          <w:sz w:val="32"/>
          <w:szCs w:val="32"/>
        </w:rPr>
      </w:pPr>
      <w:r w:rsidRPr="000572EA">
        <w:rPr>
          <w:rFonts w:asciiTheme="majorEastAsia" w:eastAsiaTheme="majorEastAsia" w:hAnsiTheme="majorEastAsia" w:cs="方正仿宋_GBK" w:hint="eastAsia"/>
          <w:kern w:val="0"/>
          <w:sz w:val="32"/>
          <w:szCs w:val="32"/>
        </w:rPr>
        <w:t>2018年我局严格执行单位各项管理各项制度，严格财务管理，加强预算收支的管理，部门整体支出管理情况完全按要求执行。成立了内部控制领导小组，特别是对专项资金做到严格按要求统一监管，专款专用。一年来，财政资金发挥积极的效果：打造3个特色乡镇综合文化站、实现26个乡镇文化馆图书馆总分馆制、公共文化数字化建设全面铺开、实现人均拥有公共文化体育设施面积达5.68平方、375家农家书屋图书补充、成功举办湖南省第十三届运动会射击（飞碟）比赛、各类文体赛事累计达20万多人次、2018年体</w:t>
      </w:r>
      <w:proofErr w:type="gramStart"/>
      <w:r w:rsidRPr="000572EA">
        <w:rPr>
          <w:rFonts w:asciiTheme="majorEastAsia" w:eastAsiaTheme="majorEastAsia" w:hAnsiTheme="majorEastAsia" w:cs="方正仿宋_GBK" w:hint="eastAsia"/>
          <w:kern w:val="0"/>
          <w:sz w:val="32"/>
          <w:szCs w:val="32"/>
        </w:rPr>
        <w:t>彩销售</w:t>
      </w:r>
      <w:proofErr w:type="gramEnd"/>
      <w:r w:rsidRPr="000572EA">
        <w:rPr>
          <w:rFonts w:asciiTheme="majorEastAsia" w:eastAsiaTheme="majorEastAsia" w:hAnsiTheme="majorEastAsia" w:cs="方正仿宋_GBK" w:hint="eastAsia"/>
          <w:kern w:val="0"/>
          <w:sz w:val="32"/>
          <w:szCs w:val="32"/>
        </w:rPr>
        <w:t>总额突破6822万</w:t>
      </w:r>
      <w:r w:rsidRPr="000572EA">
        <w:rPr>
          <w:rFonts w:asciiTheme="majorEastAsia" w:eastAsiaTheme="majorEastAsia" w:hAnsiTheme="majorEastAsia" w:cs="方正仿宋_GBK"/>
          <w:kern w:val="0"/>
          <w:sz w:val="32"/>
          <w:szCs w:val="32"/>
        </w:rPr>
        <w:t>…</w:t>
      </w:r>
    </w:p>
    <w:p w:rsidR="00E05C8B" w:rsidRPr="00E05C8B" w:rsidRDefault="00E05C8B" w:rsidP="00E05C8B">
      <w:pPr>
        <w:pStyle w:val="a6"/>
        <w:shd w:val="clear" w:color="auto" w:fill="FFFFFF"/>
        <w:ind w:leftChars="200" w:left="420" w:firstLineChars="100" w:firstLine="320"/>
        <w:rPr>
          <w:rFonts w:asciiTheme="majorEastAsia" w:eastAsiaTheme="majorEastAsia" w:hAnsiTheme="majorEastAsia" w:cs="方正仿宋_GBK" w:hint="eastAsia"/>
          <w:sz w:val="32"/>
          <w:szCs w:val="32"/>
        </w:rPr>
      </w:pPr>
      <w:r>
        <w:rPr>
          <w:rFonts w:asciiTheme="majorEastAsia" w:eastAsiaTheme="majorEastAsia" w:hAnsiTheme="majorEastAsia" w:cs="方正仿宋_GBK" w:hint="eastAsia"/>
          <w:sz w:val="32"/>
          <w:szCs w:val="32"/>
        </w:rPr>
        <w:t>十、其他重要事项情况说明</w:t>
      </w:r>
    </w:p>
    <w:p w:rsidR="002C07E5" w:rsidRPr="000572EA" w:rsidRDefault="00E05C8B" w:rsidP="000572EA">
      <w:pPr>
        <w:widowControl/>
        <w:spacing w:line="600" w:lineRule="exact"/>
        <w:ind w:firstLineChars="200" w:firstLine="640"/>
        <w:rPr>
          <w:rFonts w:asciiTheme="majorEastAsia" w:eastAsiaTheme="majorEastAsia" w:hAnsiTheme="majorEastAsia" w:cs="方正楷体_GBK"/>
          <w:kern w:val="0"/>
          <w:sz w:val="32"/>
          <w:szCs w:val="32"/>
        </w:rPr>
      </w:pPr>
      <w:r>
        <w:rPr>
          <w:rFonts w:asciiTheme="majorEastAsia" w:eastAsiaTheme="majorEastAsia" w:hAnsiTheme="majorEastAsia" w:cs="方正楷体_GBK" w:hint="eastAsia"/>
          <w:kern w:val="0"/>
          <w:sz w:val="32"/>
          <w:szCs w:val="32"/>
        </w:rPr>
        <w:t>1、</w:t>
      </w:r>
      <w:r w:rsidR="000572EA" w:rsidRPr="000572EA">
        <w:rPr>
          <w:rFonts w:asciiTheme="majorEastAsia" w:eastAsiaTheme="majorEastAsia" w:hAnsiTheme="majorEastAsia" w:cs="方正楷体_GBK" w:hint="eastAsia"/>
          <w:kern w:val="0"/>
          <w:sz w:val="32"/>
          <w:szCs w:val="32"/>
        </w:rPr>
        <w:t>一般性支出情况</w:t>
      </w:r>
    </w:p>
    <w:p w:rsidR="002C07E5" w:rsidRPr="000572EA" w:rsidRDefault="000572EA" w:rsidP="000572EA">
      <w:pPr>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2018年本部门开支</w:t>
      </w:r>
      <w:r w:rsidRPr="000572EA">
        <w:rPr>
          <w:rFonts w:asciiTheme="majorEastAsia" w:eastAsiaTheme="majorEastAsia" w:hAnsiTheme="majorEastAsia" w:cs="方正楷体_GBK" w:hint="eastAsia"/>
          <w:kern w:val="0"/>
          <w:sz w:val="32"/>
          <w:szCs w:val="32"/>
        </w:rPr>
        <w:t>一般性</w:t>
      </w:r>
      <w:r w:rsidRPr="000572EA">
        <w:rPr>
          <w:rFonts w:asciiTheme="majorEastAsia" w:eastAsiaTheme="majorEastAsia" w:hAnsiTheme="majorEastAsia" w:cs="方正仿宋_GBK" w:hint="eastAsia"/>
          <w:kern w:val="0"/>
          <w:sz w:val="32"/>
          <w:szCs w:val="32"/>
        </w:rPr>
        <w:t>支出1414万元，其中支出内容有：人员经费983.4万元。公用经费中：会议费2.5万元，用于召开安全生产、“扫黄打非”等会议，开支培训费33.1万元，用于十三运会、农家书屋管理员、体彩业务、安全生产培训。</w:t>
      </w:r>
    </w:p>
    <w:p w:rsidR="002C07E5" w:rsidRPr="000572EA" w:rsidRDefault="00E05C8B" w:rsidP="000572EA">
      <w:pPr>
        <w:widowControl/>
        <w:autoSpaceDE w:val="0"/>
        <w:autoSpaceDN w:val="0"/>
        <w:adjustRightInd w:val="0"/>
        <w:spacing w:line="600" w:lineRule="exact"/>
        <w:ind w:firstLineChars="200" w:firstLine="640"/>
        <w:rPr>
          <w:rFonts w:asciiTheme="majorEastAsia" w:eastAsiaTheme="majorEastAsia" w:hAnsiTheme="majorEastAsia" w:cs="方正楷体_GBK"/>
          <w:kern w:val="0"/>
          <w:sz w:val="32"/>
          <w:szCs w:val="32"/>
        </w:rPr>
      </w:pPr>
      <w:r>
        <w:rPr>
          <w:rFonts w:asciiTheme="majorEastAsia" w:eastAsiaTheme="majorEastAsia" w:hAnsiTheme="majorEastAsia" w:cs="方正楷体_GBK" w:hint="eastAsia"/>
          <w:kern w:val="0"/>
          <w:sz w:val="32"/>
          <w:szCs w:val="32"/>
        </w:rPr>
        <w:t>2、</w:t>
      </w:r>
      <w:r w:rsidR="000572EA" w:rsidRPr="000572EA">
        <w:rPr>
          <w:rFonts w:asciiTheme="majorEastAsia" w:eastAsiaTheme="majorEastAsia" w:hAnsiTheme="majorEastAsia" w:cs="方正楷体_GBK" w:hint="eastAsia"/>
          <w:kern w:val="0"/>
          <w:sz w:val="32"/>
          <w:szCs w:val="32"/>
        </w:rPr>
        <w:t>政府采购支出情况</w:t>
      </w:r>
    </w:p>
    <w:p w:rsidR="002C07E5" w:rsidRPr="000572EA" w:rsidRDefault="000572EA" w:rsidP="000572EA">
      <w:pPr>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本部门2018年度政府采购支出总额492万元，其中：政府采购货物支出339万元、政府采购服务支出153万元。</w:t>
      </w:r>
      <w:r w:rsidRPr="000572EA">
        <w:rPr>
          <w:rFonts w:asciiTheme="majorEastAsia" w:eastAsiaTheme="majorEastAsia" w:hAnsiTheme="majorEastAsia" w:cs="方正仿宋_GBK"/>
          <w:kern w:val="0"/>
          <w:sz w:val="32"/>
          <w:szCs w:val="32"/>
        </w:rPr>
        <w:t>授予中小企业合同金额</w:t>
      </w:r>
      <w:r w:rsidRPr="000572EA">
        <w:rPr>
          <w:rFonts w:asciiTheme="majorEastAsia" w:eastAsiaTheme="majorEastAsia" w:hAnsiTheme="majorEastAsia" w:cs="方正仿宋_GBK" w:hint="eastAsia"/>
          <w:kern w:val="0"/>
          <w:sz w:val="32"/>
          <w:szCs w:val="32"/>
        </w:rPr>
        <w:t>313.5</w:t>
      </w:r>
      <w:r w:rsidRPr="000572EA">
        <w:rPr>
          <w:rFonts w:asciiTheme="majorEastAsia" w:eastAsiaTheme="majorEastAsia" w:hAnsiTheme="majorEastAsia" w:cs="方正仿宋_GBK"/>
          <w:kern w:val="0"/>
          <w:sz w:val="32"/>
          <w:szCs w:val="32"/>
        </w:rPr>
        <w:t>万元，占政府采购支出总额的</w:t>
      </w:r>
      <w:r w:rsidRPr="000572EA">
        <w:rPr>
          <w:rFonts w:asciiTheme="majorEastAsia" w:eastAsiaTheme="majorEastAsia" w:hAnsiTheme="majorEastAsia" w:cs="方正仿宋_GBK" w:hint="eastAsia"/>
          <w:kern w:val="0"/>
          <w:sz w:val="32"/>
          <w:szCs w:val="32"/>
        </w:rPr>
        <w:t>63.7</w:t>
      </w:r>
      <w:r w:rsidRPr="000572EA">
        <w:rPr>
          <w:rFonts w:asciiTheme="majorEastAsia" w:eastAsiaTheme="majorEastAsia" w:hAnsiTheme="majorEastAsia" w:cs="方正仿宋_GBK"/>
          <w:kern w:val="0"/>
          <w:sz w:val="32"/>
          <w:szCs w:val="32"/>
        </w:rPr>
        <w:t xml:space="preserve"> %，其中：授予小</w:t>
      </w:r>
      <w:proofErr w:type="gramStart"/>
      <w:r w:rsidRPr="000572EA">
        <w:rPr>
          <w:rFonts w:asciiTheme="majorEastAsia" w:eastAsiaTheme="majorEastAsia" w:hAnsiTheme="majorEastAsia" w:cs="方正仿宋_GBK"/>
          <w:kern w:val="0"/>
          <w:sz w:val="32"/>
          <w:szCs w:val="32"/>
        </w:rPr>
        <w:t>微企业</w:t>
      </w:r>
      <w:proofErr w:type="gramEnd"/>
      <w:r w:rsidRPr="000572EA">
        <w:rPr>
          <w:rFonts w:asciiTheme="majorEastAsia" w:eastAsiaTheme="majorEastAsia" w:hAnsiTheme="majorEastAsia" w:cs="方正仿宋_GBK"/>
          <w:kern w:val="0"/>
          <w:sz w:val="32"/>
          <w:szCs w:val="32"/>
        </w:rPr>
        <w:t>合同金额</w:t>
      </w:r>
      <w:r w:rsidRPr="000572EA">
        <w:rPr>
          <w:rFonts w:asciiTheme="majorEastAsia" w:eastAsiaTheme="majorEastAsia" w:hAnsiTheme="majorEastAsia" w:cs="方正仿宋_GBK" w:hint="eastAsia"/>
          <w:kern w:val="0"/>
          <w:sz w:val="32"/>
          <w:szCs w:val="32"/>
        </w:rPr>
        <w:t>178.5</w:t>
      </w:r>
      <w:r w:rsidRPr="000572EA">
        <w:rPr>
          <w:rFonts w:asciiTheme="majorEastAsia" w:eastAsiaTheme="majorEastAsia" w:hAnsiTheme="majorEastAsia" w:cs="方正仿宋_GBK"/>
          <w:kern w:val="0"/>
          <w:sz w:val="32"/>
          <w:szCs w:val="32"/>
        </w:rPr>
        <w:t>万元，占政府采购支出总额的</w:t>
      </w:r>
      <w:r w:rsidRPr="000572EA">
        <w:rPr>
          <w:rFonts w:asciiTheme="majorEastAsia" w:eastAsiaTheme="majorEastAsia" w:hAnsiTheme="majorEastAsia" w:cs="方正仿宋_GBK" w:hint="eastAsia"/>
          <w:kern w:val="0"/>
          <w:sz w:val="32"/>
          <w:szCs w:val="32"/>
        </w:rPr>
        <w:t>36.3</w:t>
      </w:r>
      <w:r w:rsidRPr="000572EA">
        <w:rPr>
          <w:rFonts w:asciiTheme="majorEastAsia" w:eastAsiaTheme="majorEastAsia" w:hAnsiTheme="majorEastAsia" w:cs="方正仿宋_GBK"/>
          <w:kern w:val="0"/>
          <w:sz w:val="32"/>
          <w:szCs w:val="32"/>
        </w:rPr>
        <w:t xml:space="preserve"> %。（政府采购金额的计算口径为：本部门纳入</w:t>
      </w:r>
      <w:r w:rsidRPr="000572EA">
        <w:rPr>
          <w:rFonts w:asciiTheme="majorEastAsia" w:eastAsiaTheme="majorEastAsia" w:hAnsiTheme="majorEastAsia" w:cs="方正仿宋_GBK" w:hint="eastAsia"/>
          <w:kern w:val="0"/>
          <w:sz w:val="32"/>
          <w:szCs w:val="32"/>
        </w:rPr>
        <w:t>2018</w:t>
      </w:r>
      <w:r w:rsidRPr="000572EA">
        <w:rPr>
          <w:rFonts w:asciiTheme="majorEastAsia" w:eastAsiaTheme="majorEastAsia" w:hAnsiTheme="majorEastAsia" w:cs="方正仿宋_GBK"/>
          <w:kern w:val="0"/>
          <w:sz w:val="32"/>
          <w:szCs w:val="32"/>
        </w:rPr>
        <w:t>年度部门预算范围的各项政府采购支出金额之和，不包括涉密采购项目的支出金额）</w:t>
      </w:r>
      <w:r w:rsidRPr="000572EA">
        <w:rPr>
          <w:rFonts w:asciiTheme="majorEastAsia" w:eastAsiaTheme="majorEastAsia" w:hAnsiTheme="majorEastAsia" w:cs="方正仿宋_GBK" w:hint="eastAsia"/>
          <w:kern w:val="0"/>
          <w:sz w:val="32"/>
          <w:szCs w:val="32"/>
        </w:rPr>
        <w:t>。政府采购的货物采购支出主要内容是用于乡村建设、文化扶贫健身器材、农家书屋项目等支出，服务采购支出主要用于十三运会、体彩业务、安全生产培训采购服务支出。</w:t>
      </w:r>
    </w:p>
    <w:p w:rsidR="002C07E5" w:rsidRPr="000572EA" w:rsidRDefault="002C07E5" w:rsidP="000572EA">
      <w:pPr>
        <w:ind w:firstLineChars="200" w:firstLine="640"/>
        <w:rPr>
          <w:rFonts w:asciiTheme="majorEastAsia" w:eastAsiaTheme="majorEastAsia" w:hAnsiTheme="majorEastAsia" w:cs="方正仿宋_GBK"/>
          <w:kern w:val="0"/>
          <w:sz w:val="32"/>
          <w:szCs w:val="32"/>
        </w:rPr>
      </w:pPr>
    </w:p>
    <w:p w:rsidR="002C07E5" w:rsidRPr="000572EA" w:rsidRDefault="00E05C8B" w:rsidP="00E05C8B">
      <w:pPr>
        <w:widowControl/>
        <w:autoSpaceDE w:val="0"/>
        <w:autoSpaceDN w:val="0"/>
        <w:adjustRightInd w:val="0"/>
        <w:spacing w:line="600" w:lineRule="exact"/>
        <w:ind w:firstLineChars="150" w:firstLine="480"/>
        <w:rPr>
          <w:rFonts w:asciiTheme="majorEastAsia" w:eastAsiaTheme="majorEastAsia" w:hAnsiTheme="majorEastAsia" w:cs="方正楷体_GBK"/>
          <w:kern w:val="0"/>
          <w:sz w:val="32"/>
          <w:szCs w:val="32"/>
        </w:rPr>
      </w:pPr>
      <w:r>
        <w:rPr>
          <w:rFonts w:asciiTheme="majorEastAsia" w:eastAsiaTheme="majorEastAsia" w:hAnsiTheme="majorEastAsia" w:cs="方正楷体_GBK" w:hint="eastAsia"/>
          <w:kern w:val="0"/>
          <w:sz w:val="32"/>
          <w:szCs w:val="32"/>
        </w:rPr>
        <w:t>3、</w:t>
      </w:r>
      <w:r w:rsidR="000572EA" w:rsidRPr="000572EA">
        <w:rPr>
          <w:rFonts w:asciiTheme="majorEastAsia" w:eastAsiaTheme="majorEastAsia" w:hAnsiTheme="majorEastAsia" w:cs="方正楷体_GBK" w:hint="eastAsia"/>
          <w:kern w:val="0"/>
          <w:sz w:val="32"/>
          <w:szCs w:val="32"/>
        </w:rPr>
        <w:t>国有资产占用情况</w:t>
      </w:r>
    </w:p>
    <w:p w:rsidR="002C07E5" w:rsidRDefault="000572EA" w:rsidP="000572EA">
      <w:pPr>
        <w:spacing w:line="600" w:lineRule="exact"/>
        <w:ind w:firstLineChars="200" w:firstLine="640"/>
        <w:rPr>
          <w:rFonts w:asciiTheme="majorEastAsia" w:eastAsiaTheme="majorEastAsia" w:hAnsiTheme="majorEastAsia" w:cs="方正仿宋_GBK" w:hint="eastAsia"/>
          <w:kern w:val="0"/>
          <w:sz w:val="32"/>
          <w:szCs w:val="32"/>
        </w:rPr>
      </w:pPr>
      <w:r w:rsidRPr="000572EA">
        <w:rPr>
          <w:rFonts w:asciiTheme="majorEastAsia" w:eastAsiaTheme="majorEastAsia" w:hAnsiTheme="majorEastAsia" w:cs="方正仿宋_GBK" w:hint="eastAsia"/>
          <w:kern w:val="0"/>
          <w:sz w:val="32"/>
          <w:szCs w:val="32"/>
        </w:rPr>
        <w:t>截至2018年12月31日，</w:t>
      </w:r>
      <w:r w:rsidRPr="000572EA">
        <w:rPr>
          <w:rFonts w:asciiTheme="majorEastAsia" w:eastAsiaTheme="majorEastAsia" w:hAnsiTheme="majorEastAsia" w:cs="方正仿宋_GBK"/>
          <w:kern w:val="0"/>
          <w:sz w:val="32"/>
          <w:szCs w:val="32"/>
        </w:rPr>
        <w:t>本单位共有车辆</w:t>
      </w:r>
      <w:r w:rsidRPr="000572EA">
        <w:rPr>
          <w:rFonts w:asciiTheme="majorEastAsia" w:eastAsiaTheme="majorEastAsia" w:hAnsiTheme="majorEastAsia" w:cs="方正仿宋_GBK" w:hint="eastAsia"/>
          <w:kern w:val="0"/>
          <w:sz w:val="32"/>
          <w:szCs w:val="32"/>
        </w:rPr>
        <w:t>0</w:t>
      </w:r>
      <w:r w:rsidRPr="000572EA">
        <w:rPr>
          <w:rFonts w:asciiTheme="majorEastAsia" w:eastAsiaTheme="majorEastAsia" w:hAnsiTheme="majorEastAsia" w:cs="方正仿宋_GBK"/>
          <w:kern w:val="0"/>
          <w:sz w:val="32"/>
          <w:szCs w:val="32"/>
        </w:rPr>
        <w:t>辆，其中，领导干部用车</w:t>
      </w:r>
      <w:r w:rsidRPr="000572EA">
        <w:rPr>
          <w:rFonts w:asciiTheme="majorEastAsia" w:eastAsiaTheme="majorEastAsia" w:hAnsiTheme="majorEastAsia" w:cs="方正仿宋_GBK" w:hint="eastAsia"/>
          <w:kern w:val="0"/>
          <w:sz w:val="32"/>
          <w:szCs w:val="32"/>
        </w:rPr>
        <w:t>0</w:t>
      </w:r>
      <w:r w:rsidRPr="000572EA">
        <w:rPr>
          <w:rFonts w:asciiTheme="majorEastAsia" w:eastAsiaTheme="majorEastAsia" w:hAnsiTheme="majorEastAsia" w:cs="方正仿宋_GBK"/>
          <w:kern w:val="0"/>
          <w:sz w:val="32"/>
          <w:szCs w:val="32"/>
        </w:rPr>
        <w:t>辆、机要通信用车</w:t>
      </w:r>
      <w:r w:rsidRPr="000572EA">
        <w:rPr>
          <w:rFonts w:asciiTheme="majorEastAsia" w:eastAsiaTheme="majorEastAsia" w:hAnsiTheme="majorEastAsia" w:cs="方正仿宋_GBK" w:hint="eastAsia"/>
          <w:kern w:val="0"/>
          <w:sz w:val="32"/>
          <w:szCs w:val="32"/>
        </w:rPr>
        <w:t>0</w:t>
      </w:r>
      <w:r w:rsidRPr="000572EA">
        <w:rPr>
          <w:rFonts w:asciiTheme="majorEastAsia" w:eastAsiaTheme="majorEastAsia" w:hAnsiTheme="majorEastAsia" w:cs="方正仿宋_GBK"/>
          <w:kern w:val="0"/>
          <w:sz w:val="32"/>
          <w:szCs w:val="32"/>
        </w:rPr>
        <w:t>辆、应急保障用车</w:t>
      </w:r>
      <w:r w:rsidRPr="000572EA">
        <w:rPr>
          <w:rFonts w:asciiTheme="majorEastAsia" w:eastAsiaTheme="majorEastAsia" w:hAnsiTheme="majorEastAsia" w:cs="方正仿宋_GBK" w:hint="eastAsia"/>
          <w:kern w:val="0"/>
          <w:sz w:val="32"/>
          <w:szCs w:val="32"/>
        </w:rPr>
        <w:t>0</w:t>
      </w:r>
      <w:r w:rsidRPr="000572EA">
        <w:rPr>
          <w:rFonts w:asciiTheme="majorEastAsia" w:eastAsiaTheme="majorEastAsia" w:hAnsiTheme="majorEastAsia" w:cs="方正仿宋_GBK"/>
          <w:kern w:val="0"/>
          <w:sz w:val="32"/>
          <w:szCs w:val="32"/>
        </w:rPr>
        <w:t>辆、执法执勤用车</w:t>
      </w:r>
      <w:r w:rsidRPr="000572EA">
        <w:rPr>
          <w:rFonts w:asciiTheme="majorEastAsia" w:eastAsiaTheme="majorEastAsia" w:hAnsiTheme="majorEastAsia" w:cs="方正仿宋_GBK" w:hint="eastAsia"/>
          <w:kern w:val="0"/>
          <w:sz w:val="32"/>
          <w:szCs w:val="32"/>
        </w:rPr>
        <w:t>0</w:t>
      </w:r>
      <w:r w:rsidRPr="000572EA">
        <w:rPr>
          <w:rFonts w:asciiTheme="majorEastAsia" w:eastAsiaTheme="majorEastAsia" w:hAnsiTheme="majorEastAsia" w:cs="方正仿宋_GBK"/>
          <w:kern w:val="0"/>
          <w:sz w:val="32"/>
          <w:szCs w:val="32"/>
        </w:rPr>
        <w:t>辆、特种专业技术用车</w:t>
      </w:r>
      <w:r w:rsidRPr="000572EA">
        <w:rPr>
          <w:rFonts w:asciiTheme="majorEastAsia" w:eastAsiaTheme="majorEastAsia" w:hAnsiTheme="majorEastAsia" w:cs="方正仿宋_GBK" w:hint="eastAsia"/>
          <w:kern w:val="0"/>
          <w:sz w:val="32"/>
          <w:szCs w:val="32"/>
        </w:rPr>
        <w:t>0</w:t>
      </w:r>
      <w:r w:rsidRPr="000572EA">
        <w:rPr>
          <w:rFonts w:asciiTheme="majorEastAsia" w:eastAsiaTheme="majorEastAsia" w:hAnsiTheme="majorEastAsia" w:cs="方正仿宋_GBK"/>
          <w:kern w:val="0"/>
          <w:sz w:val="32"/>
          <w:szCs w:val="32"/>
        </w:rPr>
        <w:t>辆、其他用车</w:t>
      </w:r>
      <w:r w:rsidRPr="000572EA">
        <w:rPr>
          <w:rFonts w:asciiTheme="majorEastAsia" w:eastAsiaTheme="majorEastAsia" w:hAnsiTheme="majorEastAsia" w:cs="方正仿宋_GBK" w:hint="eastAsia"/>
          <w:kern w:val="0"/>
          <w:sz w:val="32"/>
          <w:szCs w:val="32"/>
        </w:rPr>
        <w:t>0</w:t>
      </w:r>
      <w:r w:rsidRPr="000572EA">
        <w:rPr>
          <w:rFonts w:asciiTheme="majorEastAsia" w:eastAsiaTheme="majorEastAsia" w:hAnsiTheme="majorEastAsia" w:cs="方正仿宋_GBK"/>
          <w:kern w:val="0"/>
          <w:sz w:val="32"/>
          <w:szCs w:val="32"/>
        </w:rPr>
        <w:t>辆；单位价值50万元以上通用设备</w:t>
      </w:r>
      <w:r w:rsidRPr="000572EA">
        <w:rPr>
          <w:rFonts w:asciiTheme="majorEastAsia" w:eastAsiaTheme="majorEastAsia" w:hAnsiTheme="majorEastAsia" w:cs="方正仿宋_GBK" w:hint="eastAsia"/>
          <w:kern w:val="0"/>
          <w:sz w:val="32"/>
          <w:szCs w:val="32"/>
        </w:rPr>
        <w:t>0</w:t>
      </w:r>
      <w:r w:rsidRPr="000572EA">
        <w:rPr>
          <w:rFonts w:asciiTheme="majorEastAsia" w:eastAsiaTheme="majorEastAsia" w:hAnsiTheme="majorEastAsia" w:cs="方正仿宋_GBK"/>
          <w:kern w:val="0"/>
          <w:sz w:val="32"/>
          <w:szCs w:val="32"/>
        </w:rPr>
        <w:t>台（套）；单位价值100万元以上专用设备</w:t>
      </w:r>
      <w:r w:rsidRPr="000572EA">
        <w:rPr>
          <w:rFonts w:asciiTheme="majorEastAsia" w:eastAsiaTheme="majorEastAsia" w:hAnsiTheme="majorEastAsia" w:cs="方正仿宋_GBK" w:hint="eastAsia"/>
          <w:kern w:val="0"/>
          <w:sz w:val="32"/>
          <w:szCs w:val="32"/>
        </w:rPr>
        <w:t>0</w:t>
      </w:r>
      <w:r w:rsidRPr="000572EA">
        <w:rPr>
          <w:rFonts w:asciiTheme="majorEastAsia" w:eastAsiaTheme="majorEastAsia" w:hAnsiTheme="majorEastAsia" w:cs="方正仿宋_GBK"/>
          <w:kern w:val="0"/>
          <w:sz w:val="32"/>
          <w:szCs w:val="32"/>
        </w:rPr>
        <w:t>台（套）。</w:t>
      </w:r>
    </w:p>
    <w:p w:rsidR="00E05C8B" w:rsidRDefault="00E05C8B" w:rsidP="000572EA">
      <w:pPr>
        <w:spacing w:line="600" w:lineRule="exact"/>
        <w:ind w:firstLineChars="200" w:firstLine="640"/>
        <w:rPr>
          <w:rFonts w:asciiTheme="majorEastAsia" w:eastAsiaTheme="majorEastAsia" w:hAnsiTheme="majorEastAsia" w:cs="方正仿宋_GBK" w:hint="eastAsia"/>
          <w:kern w:val="0"/>
          <w:sz w:val="32"/>
          <w:szCs w:val="32"/>
        </w:rPr>
      </w:pPr>
      <w:r>
        <w:rPr>
          <w:rFonts w:asciiTheme="majorEastAsia" w:eastAsiaTheme="majorEastAsia" w:hAnsiTheme="majorEastAsia" w:cs="方正仿宋_GBK" w:hint="eastAsia"/>
          <w:kern w:val="0"/>
          <w:sz w:val="32"/>
          <w:szCs w:val="32"/>
        </w:rPr>
        <w:t>4、机关运行经费</w:t>
      </w:r>
    </w:p>
    <w:p w:rsidR="00E05C8B" w:rsidRPr="000572EA" w:rsidRDefault="00E05C8B" w:rsidP="000572EA">
      <w:pPr>
        <w:spacing w:line="600" w:lineRule="exact"/>
        <w:ind w:firstLineChars="200" w:firstLine="640"/>
        <w:rPr>
          <w:rFonts w:asciiTheme="majorEastAsia" w:eastAsiaTheme="majorEastAsia" w:hAnsiTheme="majorEastAsia" w:cs="方正仿宋_GBK"/>
          <w:kern w:val="0"/>
          <w:sz w:val="32"/>
          <w:szCs w:val="32"/>
        </w:rPr>
      </w:pPr>
      <w:r>
        <w:rPr>
          <w:rFonts w:asciiTheme="majorEastAsia" w:eastAsiaTheme="majorEastAsia" w:hAnsiTheme="majorEastAsia" w:cs="方正仿宋_GBK" w:hint="eastAsia"/>
          <w:kern w:val="0"/>
          <w:sz w:val="32"/>
          <w:szCs w:val="32"/>
        </w:rPr>
        <w:t>本年度本单位机关运行经费430.6万元，主要包括办公费、租赁费、咨询费等。</w:t>
      </w:r>
    </w:p>
    <w:p w:rsidR="002C07E5" w:rsidRPr="00E05C8B" w:rsidRDefault="002C07E5" w:rsidP="00E05C8B">
      <w:pPr>
        <w:widowControl/>
        <w:jc w:val="left"/>
        <w:rPr>
          <w:rFonts w:asciiTheme="majorEastAsia" w:eastAsiaTheme="majorEastAsia" w:hAnsiTheme="majorEastAsia" w:cs="黑体"/>
          <w:color w:val="000000"/>
          <w:kern w:val="0"/>
          <w:sz w:val="32"/>
          <w:szCs w:val="32"/>
        </w:rPr>
      </w:pPr>
      <w:bookmarkStart w:id="0" w:name="_GoBack"/>
      <w:bookmarkEnd w:id="0"/>
    </w:p>
    <w:p w:rsidR="002C07E5" w:rsidRPr="000572EA" w:rsidRDefault="000572EA">
      <w:pPr>
        <w:pStyle w:val="Char2"/>
        <w:spacing w:before="0" w:beforeAutospacing="0"/>
        <w:jc w:val="center"/>
        <w:rPr>
          <w:rFonts w:asciiTheme="majorEastAsia" w:eastAsiaTheme="majorEastAsia" w:hAnsiTheme="majorEastAsia" w:cs="方正小标宋_GBK" w:hint="default"/>
          <w:sz w:val="32"/>
          <w:szCs w:val="32"/>
          <w:shd w:val="clear" w:color="auto" w:fill="FFFFFF"/>
        </w:rPr>
      </w:pPr>
      <w:r w:rsidRPr="000572EA">
        <w:rPr>
          <w:rFonts w:asciiTheme="majorEastAsia" w:eastAsiaTheme="majorEastAsia" w:hAnsiTheme="majorEastAsia" w:cs="方正小标宋_GBK"/>
          <w:sz w:val="32"/>
          <w:szCs w:val="32"/>
          <w:shd w:val="clear" w:color="auto" w:fill="FFFFFF"/>
        </w:rPr>
        <w:t>第四部分名词解释</w:t>
      </w:r>
    </w:p>
    <w:p w:rsidR="002C07E5" w:rsidRPr="00E05C8B" w:rsidRDefault="000572EA" w:rsidP="00E05C8B">
      <w:pPr>
        <w:widowControl/>
        <w:ind w:firstLineChars="200" w:firstLine="640"/>
        <w:jc w:val="left"/>
        <w:rPr>
          <w:rFonts w:asciiTheme="majorEastAsia" w:eastAsiaTheme="majorEastAsia" w:hAnsiTheme="majorEastAsia" w:cs="黑体"/>
          <w:color w:val="000000"/>
          <w:kern w:val="0"/>
          <w:sz w:val="32"/>
          <w:szCs w:val="32"/>
        </w:rPr>
      </w:pPr>
      <w:r w:rsidRPr="000572EA">
        <w:rPr>
          <w:rFonts w:asciiTheme="majorEastAsia" w:eastAsiaTheme="majorEastAsia" w:hAnsiTheme="majorEastAsia" w:cs="方正仿宋_GBK" w:hint="eastAsia"/>
          <w:kern w:val="0"/>
          <w:sz w:val="32"/>
          <w:szCs w:val="32"/>
        </w:rPr>
        <w:t>一、财政拨款收入：指</w:t>
      </w:r>
      <w:proofErr w:type="gramStart"/>
      <w:r w:rsidRPr="000572EA">
        <w:rPr>
          <w:rFonts w:asciiTheme="majorEastAsia" w:eastAsiaTheme="majorEastAsia" w:hAnsiTheme="majorEastAsia" w:cs="方正仿宋_GBK" w:hint="eastAsia"/>
          <w:kern w:val="0"/>
          <w:sz w:val="32"/>
          <w:szCs w:val="32"/>
        </w:rPr>
        <w:t>财政部门核拨给</w:t>
      </w:r>
      <w:proofErr w:type="gramEnd"/>
      <w:r w:rsidRPr="000572EA">
        <w:rPr>
          <w:rFonts w:asciiTheme="majorEastAsia" w:eastAsiaTheme="majorEastAsia" w:hAnsiTheme="majorEastAsia" w:cs="方正仿宋_GBK" w:hint="eastAsia"/>
          <w:kern w:val="0"/>
          <w:sz w:val="32"/>
          <w:szCs w:val="32"/>
        </w:rPr>
        <w:t>单位的财政预算资金。</w:t>
      </w:r>
    </w:p>
    <w:p w:rsidR="002C07E5" w:rsidRPr="000572EA" w:rsidRDefault="000572EA" w:rsidP="000572EA">
      <w:pPr>
        <w:ind w:firstLineChars="200" w:firstLine="640"/>
        <w:jc w:val="left"/>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二、一般公共服务支出（类）财政事务（款）财政国库业务项:指国库业务经费。</w:t>
      </w:r>
    </w:p>
    <w:p w:rsidR="002C07E5" w:rsidRPr="000572EA" w:rsidRDefault="000572EA" w:rsidP="000572EA">
      <w:pPr>
        <w:ind w:firstLineChars="200" w:firstLine="640"/>
        <w:jc w:val="left"/>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三、文化体育与传媒支出（类）文化和（款）行政运行（项）：指指</w:t>
      </w:r>
      <w:proofErr w:type="gramStart"/>
      <w:r w:rsidRPr="000572EA">
        <w:rPr>
          <w:rFonts w:asciiTheme="majorEastAsia" w:eastAsiaTheme="majorEastAsia" w:hAnsiTheme="majorEastAsia" w:cs="方正仿宋_GBK" w:hint="eastAsia"/>
          <w:kern w:val="0"/>
          <w:sz w:val="32"/>
          <w:szCs w:val="32"/>
        </w:rPr>
        <w:t>财政部门核拨给</w:t>
      </w:r>
      <w:proofErr w:type="gramEnd"/>
      <w:r w:rsidRPr="000572EA">
        <w:rPr>
          <w:rFonts w:asciiTheme="majorEastAsia" w:eastAsiaTheme="majorEastAsia" w:hAnsiTheme="majorEastAsia" w:cs="方正仿宋_GBK" w:hint="eastAsia"/>
          <w:kern w:val="0"/>
          <w:sz w:val="32"/>
          <w:szCs w:val="32"/>
        </w:rPr>
        <w:t>单位的基本工资和津贴。</w:t>
      </w:r>
    </w:p>
    <w:p w:rsidR="002C07E5" w:rsidRPr="000572EA" w:rsidRDefault="000572EA" w:rsidP="000572EA">
      <w:pPr>
        <w:ind w:firstLineChars="200" w:firstLine="640"/>
        <w:jc w:val="left"/>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四、文化体育与传媒支出（类）文化和（款）一般行政管理事务（项）：指指</w:t>
      </w:r>
      <w:proofErr w:type="gramStart"/>
      <w:r w:rsidRPr="000572EA">
        <w:rPr>
          <w:rFonts w:asciiTheme="majorEastAsia" w:eastAsiaTheme="majorEastAsia" w:hAnsiTheme="majorEastAsia" w:cs="方正仿宋_GBK" w:hint="eastAsia"/>
          <w:kern w:val="0"/>
          <w:sz w:val="32"/>
          <w:szCs w:val="32"/>
        </w:rPr>
        <w:t>财政部门核拨给</w:t>
      </w:r>
      <w:proofErr w:type="gramEnd"/>
      <w:r w:rsidRPr="000572EA">
        <w:rPr>
          <w:rFonts w:asciiTheme="majorEastAsia" w:eastAsiaTheme="majorEastAsia" w:hAnsiTheme="majorEastAsia" w:cs="方正仿宋_GBK" w:hint="eastAsia"/>
          <w:kern w:val="0"/>
          <w:sz w:val="32"/>
          <w:szCs w:val="32"/>
        </w:rPr>
        <w:t>单位的公用经费。</w:t>
      </w:r>
    </w:p>
    <w:p w:rsidR="002C07E5" w:rsidRPr="000572EA" w:rsidRDefault="000572EA" w:rsidP="000572EA">
      <w:pPr>
        <w:ind w:firstLineChars="200" w:firstLine="640"/>
        <w:jc w:val="left"/>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五、文化体育与传媒支出（类）文化和（款）（文化活动、群众文化、文化创作与保护、文化和市场管理、其他文化和支出）（项）：指</w:t>
      </w:r>
      <w:proofErr w:type="gramStart"/>
      <w:r w:rsidRPr="000572EA">
        <w:rPr>
          <w:rFonts w:asciiTheme="majorEastAsia" w:eastAsiaTheme="majorEastAsia" w:hAnsiTheme="majorEastAsia" w:cs="方正仿宋_GBK" w:hint="eastAsia"/>
          <w:kern w:val="0"/>
          <w:sz w:val="32"/>
          <w:szCs w:val="32"/>
        </w:rPr>
        <w:t>财政部门核拨给</w:t>
      </w:r>
      <w:proofErr w:type="gramEnd"/>
      <w:r w:rsidRPr="000572EA">
        <w:rPr>
          <w:rFonts w:asciiTheme="majorEastAsia" w:eastAsiaTheme="majorEastAsia" w:hAnsiTheme="majorEastAsia" w:cs="方正仿宋_GBK" w:hint="eastAsia"/>
          <w:kern w:val="0"/>
          <w:sz w:val="32"/>
          <w:szCs w:val="32"/>
        </w:rPr>
        <w:t>单位的专项经费。</w:t>
      </w:r>
    </w:p>
    <w:p w:rsidR="002C07E5" w:rsidRPr="000572EA" w:rsidRDefault="000572EA" w:rsidP="000572EA">
      <w:pPr>
        <w:ind w:firstLineChars="200" w:firstLine="640"/>
        <w:jc w:val="left"/>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六、文化体育与传媒支出（类）体育（款）（体育训练、群众体育）项：指</w:t>
      </w:r>
      <w:proofErr w:type="gramStart"/>
      <w:r w:rsidRPr="000572EA">
        <w:rPr>
          <w:rFonts w:asciiTheme="majorEastAsia" w:eastAsiaTheme="majorEastAsia" w:hAnsiTheme="majorEastAsia" w:cs="方正仿宋_GBK" w:hint="eastAsia"/>
          <w:kern w:val="0"/>
          <w:sz w:val="32"/>
          <w:szCs w:val="32"/>
        </w:rPr>
        <w:t>财政部门核拨给</w:t>
      </w:r>
      <w:proofErr w:type="gramEnd"/>
      <w:r w:rsidRPr="000572EA">
        <w:rPr>
          <w:rFonts w:asciiTheme="majorEastAsia" w:eastAsiaTheme="majorEastAsia" w:hAnsiTheme="majorEastAsia" w:cs="方正仿宋_GBK" w:hint="eastAsia"/>
          <w:kern w:val="0"/>
          <w:sz w:val="32"/>
          <w:szCs w:val="32"/>
        </w:rPr>
        <w:t>单位的专项经费。</w:t>
      </w:r>
    </w:p>
    <w:p w:rsidR="002C07E5" w:rsidRPr="000572EA" w:rsidRDefault="000572EA" w:rsidP="000572EA">
      <w:pPr>
        <w:ind w:firstLineChars="200" w:firstLine="640"/>
        <w:jc w:val="left"/>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七、文化体育与传媒支出（类）其他文化体育与传媒支出（项）：指</w:t>
      </w:r>
      <w:proofErr w:type="gramStart"/>
      <w:r w:rsidRPr="000572EA">
        <w:rPr>
          <w:rFonts w:asciiTheme="majorEastAsia" w:eastAsiaTheme="majorEastAsia" w:hAnsiTheme="majorEastAsia" w:cs="方正仿宋_GBK" w:hint="eastAsia"/>
          <w:kern w:val="0"/>
          <w:sz w:val="32"/>
          <w:szCs w:val="32"/>
        </w:rPr>
        <w:lastRenderedPageBreak/>
        <w:t>财政部门核拨给</w:t>
      </w:r>
      <w:proofErr w:type="gramEnd"/>
      <w:r w:rsidRPr="000572EA">
        <w:rPr>
          <w:rFonts w:asciiTheme="majorEastAsia" w:eastAsiaTheme="majorEastAsia" w:hAnsiTheme="majorEastAsia" w:cs="方正仿宋_GBK" w:hint="eastAsia"/>
          <w:kern w:val="0"/>
          <w:sz w:val="32"/>
          <w:szCs w:val="32"/>
        </w:rPr>
        <w:t>单位的专项经费。</w:t>
      </w:r>
    </w:p>
    <w:p w:rsidR="002C07E5" w:rsidRPr="000572EA" w:rsidRDefault="000572EA" w:rsidP="000572EA">
      <w:pPr>
        <w:ind w:firstLineChars="200" w:firstLine="640"/>
        <w:jc w:val="left"/>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八、社会保障和就业支出（类）行政事业单位离退休（款）机关事业单位基本养老保险缴费支出（项）：指本级及文化站基本养老保险缴费支出。</w:t>
      </w:r>
    </w:p>
    <w:p w:rsidR="002C07E5" w:rsidRPr="000572EA" w:rsidRDefault="000572EA" w:rsidP="000572EA">
      <w:pPr>
        <w:ind w:firstLineChars="200" w:firstLine="640"/>
        <w:jc w:val="left"/>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九、社会保障和就业支出（类）抚恤（款）死亡抚恤、其他优抚支出（项）：指本级及文化站抚恤支出。</w:t>
      </w:r>
    </w:p>
    <w:p w:rsidR="002C07E5" w:rsidRPr="000572EA" w:rsidRDefault="000572EA" w:rsidP="000572EA">
      <w:pPr>
        <w:ind w:firstLineChars="200" w:firstLine="640"/>
        <w:jc w:val="left"/>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十、卫生健康支出（类）行政事业单位医疗（款）行政单位医疗（项）：指本级医疗保障经费。</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十一、卫生健康支出（类）行政事业单位医疗（款）事业单位医疗（项）：指文化站医疗保障经费。</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十二、住房保障支出（类）住房改革支出（款）住房公积金（项）：指本级住房公积金。</w:t>
      </w:r>
    </w:p>
    <w:p w:rsidR="002C07E5" w:rsidRPr="000572EA" w:rsidRDefault="000572EA" w:rsidP="000572EA">
      <w:pPr>
        <w:widowControl/>
        <w:spacing w:line="600" w:lineRule="exact"/>
        <w:ind w:firstLineChars="200" w:firstLine="640"/>
        <w:rPr>
          <w:rFonts w:asciiTheme="majorEastAsia" w:eastAsiaTheme="majorEastAsia" w:hAnsiTheme="majorEastAsia" w:cs="方正仿宋_GBK"/>
          <w:kern w:val="0"/>
          <w:sz w:val="32"/>
          <w:szCs w:val="32"/>
        </w:rPr>
      </w:pPr>
      <w:r w:rsidRPr="000572EA">
        <w:rPr>
          <w:rFonts w:asciiTheme="majorEastAsia" w:eastAsiaTheme="majorEastAsia" w:hAnsiTheme="majorEastAsia" w:cs="方正仿宋_GBK" w:hint="eastAsia"/>
          <w:kern w:val="0"/>
          <w:sz w:val="32"/>
          <w:szCs w:val="32"/>
        </w:rPr>
        <w:t>十三、其他支出（类）</w:t>
      </w:r>
      <w:proofErr w:type="gramStart"/>
      <w:r w:rsidRPr="000572EA">
        <w:rPr>
          <w:rFonts w:asciiTheme="majorEastAsia" w:eastAsiaTheme="majorEastAsia" w:hAnsiTheme="majorEastAsia" w:cs="方正仿宋_GBK" w:hint="eastAsia"/>
          <w:kern w:val="0"/>
          <w:sz w:val="32"/>
          <w:szCs w:val="32"/>
        </w:rPr>
        <w:t>彩票公益</w:t>
      </w:r>
      <w:proofErr w:type="gramEnd"/>
      <w:r w:rsidRPr="000572EA">
        <w:rPr>
          <w:rFonts w:asciiTheme="majorEastAsia" w:eastAsiaTheme="majorEastAsia" w:hAnsiTheme="majorEastAsia" w:cs="方正仿宋_GBK" w:hint="eastAsia"/>
          <w:kern w:val="0"/>
          <w:sz w:val="32"/>
          <w:szCs w:val="32"/>
        </w:rPr>
        <w:t>安排的支出（款）用于社会福利的彩票公益金支出（项）：</w:t>
      </w:r>
      <w:proofErr w:type="gramStart"/>
      <w:r w:rsidRPr="000572EA">
        <w:rPr>
          <w:rFonts w:asciiTheme="majorEastAsia" w:eastAsiaTheme="majorEastAsia" w:hAnsiTheme="majorEastAsia" w:cs="方正仿宋_GBK" w:hint="eastAsia"/>
          <w:kern w:val="0"/>
          <w:sz w:val="32"/>
          <w:szCs w:val="32"/>
        </w:rPr>
        <w:t>指体彩</w:t>
      </w:r>
      <w:proofErr w:type="gramEnd"/>
      <w:r w:rsidRPr="000572EA">
        <w:rPr>
          <w:rFonts w:asciiTheme="majorEastAsia" w:eastAsiaTheme="majorEastAsia" w:hAnsiTheme="majorEastAsia" w:cs="方正仿宋_GBK" w:hint="eastAsia"/>
          <w:kern w:val="0"/>
          <w:sz w:val="32"/>
          <w:szCs w:val="32"/>
        </w:rPr>
        <w:t>公益金专项经费。</w:t>
      </w:r>
    </w:p>
    <w:p w:rsidR="002C07E5" w:rsidRPr="00E05C8B" w:rsidRDefault="002C07E5" w:rsidP="00E05C8B">
      <w:pPr>
        <w:widowControl/>
        <w:jc w:val="left"/>
        <w:rPr>
          <w:rFonts w:asciiTheme="majorEastAsia" w:eastAsiaTheme="majorEastAsia" w:hAnsiTheme="majorEastAsia"/>
          <w:i/>
          <w:color w:val="FF0000"/>
          <w:sz w:val="32"/>
          <w:szCs w:val="32"/>
        </w:rPr>
      </w:pPr>
    </w:p>
    <w:p w:rsidR="002C07E5" w:rsidRPr="000572EA" w:rsidRDefault="000572EA" w:rsidP="00E05C8B">
      <w:pPr>
        <w:pStyle w:val="Char2"/>
        <w:spacing w:before="0" w:beforeAutospacing="0"/>
        <w:rPr>
          <w:rFonts w:asciiTheme="majorEastAsia" w:eastAsiaTheme="majorEastAsia" w:hAnsiTheme="majorEastAsia" w:cs="方正小标宋_GBK" w:hint="default"/>
          <w:sz w:val="32"/>
          <w:szCs w:val="32"/>
          <w:shd w:val="clear" w:color="auto" w:fill="FFFFFF"/>
        </w:rPr>
      </w:pPr>
      <w:r w:rsidRPr="000572EA">
        <w:rPr>
          <w:rFonts w:asciiTheme="majorEastAsia" w:eastAsiaTheme="majorEastAsia" w:hAnsiTheme="majorEastAsia" w:cs="方正小标宋_GBK"/>
          <w:sz w:val="32"/>
          <w:szCs w:val="32"/>
          <w:shd w:val="clear" w:color="auto" w:fill="FFFFFF"/>
        </w:rPr>
        <w:t>第五部分附件</w:t>
      </w:r>
    </w:p>
    <w:p w:rsidR="002C07E5" w:rsidRPr="000572EA" w:rsidRDefault="000572EA" w:rsidP="00E05C8B">
      <w:pPr>
        <w:widowControl/>
        <w:spacing w:line="600" w:lineRule="exact"/>
        <w:jc w:val="left"/>
        <w:rPr>
          <w:rFonts w:asciiTheme="majorEastAsia" w:eastAsiaTheme="majorEastAsia" w:hAnsiTheme="majorEastAsia" w:cs="方正小标宋_GBK"/>
          <w:sz w:val="32"/>
          <w:szCs w:val="32"/>
          <w:shd w:val="clear" w:color="auto" w:fill="FFFFFF"/>
        </w:rPr>
      </w:pPr>
      <w:r w:rsidRPr="000572EA">
        <w:rPr>
          <w:rFonts w:asciiTheme="majorEastAsia" w:eastAsiaTheme="majorEastAsia" w:hAnsiTheme="majorEastAsia" w:cs="方正仿宋_GBK" w:hint="eastAsia"/>
          <w:bCs/>
          <w:kern w:val="0"/>
          <w:sz w:val="32"/>
          <w:szCs w:val="32"/>
        </w:rPr>
        <w:t>衡南县文体广电新闻出版局</w:t>
      </w:r>
      <w:r w:rsidR="00E05C8B" w:rsidRPr="00E05C8B">
        <w:rPr>
          <w:rFonts w:asciiTheme="majorEastAsia" w:eastAsiaTheme="majorEastAsia" w:hAnsiTheme="majorEastAsia" w:cs="方正仿宋_GBK" w:hint="eastAsia"/>
          <w:bCs/>
          <w:kern w:val="0"/>
          <w:sz w:val="32"/>
          <w:szCs w:val="32"/>
        </w:rPr>
        <w:t>2018年决算公开表（8张表）</w:t>
      </w:r>
    </w:p>
    <w:p w:rsidR="002C07E5" w:rsidRPr="00E05C8B" w:rsidRDefault="002C07E5" w:rsidP="00E05C8B">
      <w:pPr>
        <w:widowControl/>
        <w:spacing w:line="600" w:lineRule="exact"/>
        <w:rPr>
          <w:rFonts w:asciiTheme="majorEastAsia" w:eastAsiaTheme="majorEastAsia" w:hAnsiTheme="majorEastAsia" w:cs="黑体"/>
          <w:color w:val="000000"/>
          <w:kern w:val="0"/>
          <w:sz w:val="32"/>
          <w:szCs w:val="32"/>
        </w:rPr>
      </w:pPr>
    </w:p>
    <w:sectPr w:rsidR="002C07E5" w:rsidRPr="00E05C8B" w:rsidSect="00EA5050">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C8B" w:rsidRDefault="00E05C8B" w:rsidP="00E05C8B">
      <w:r>
        <w:separator/>
      </w:r>
    </w:p>
  </w:endnote>
  <w:endnote w:type="continuationSeparator" w:id="1">
    <w:p w:rsidR="00E05C8B" w:rsidRDefault="00E05C8B" w:rsidP="00E05C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方正黑体_GBK">
    <w:altName w:val="微软雅黑"/>
    <w:charset w:val="86"/>
    <w:family w:val="auto"/>
    <w:pitch w:val="default"/>
    <w:sig w:usb0="00000000" w:usb1="00000000" w:usb2="00000000" w:usb3="00000000" w:csb0="00040000" w:csb1="00000000"/>
  </w:font>
  <w:font w:name="方正仿宋_GBK">
    <w:altName w:val="微软雅黑"/>
    <w:charset w:val="86"/>
    <w:family w:val="auto"/>
    <w:pitch w:val="default"/>
    <w:sig w:usb0="00000000" w:usb1="00000000" w:usb2="00000000" w:usb3="00000000" w:csb0="00040000" w:csb1="00000000"/>
  </w:font>
  <w:font w:name="方正楷体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C8B" w:rsidRDefault="00E05C8B" w:rsidP="00E05C8B">
      <w:r>
        <w:separator/>
      </w:r>
    </w:p>
  </w:footnote>
  <w:footnote w:type="continuationSeparator" w:id="1">
    <w:p w:rsidR="00E05C8B" w:rsidRDefault="00E05C8B" w:rsidP="00E05C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6F9"/>
    <w:rsid w:val="00020D68"/>
    <w:rsid w:val="0002229B"/>
    <w:rsid w:val="000273BD"/>
    <w:rsid w:val="000415B7"/>
    <w:rsid w:val="000572EA"/>
    <w:rsid w:val="000658A3"/>
    <w:rsid w:val="00074155"/>
    <w:rsid w:val="00081AEA"/>
    <w:rsid w:val="000A3F69"/>
    <w:rsid w:val="0013144B"/>
    <w:rsid w:val="00152C6D"/>
    <w:rsid w:val="00162D39"/>
    <w:rsid w:val="001A67DB"/>
    <w:rsid w:val="001C4958"/>
    <w:rsid w:val="001D51E5"/>
    <w:rsid w:val="001F0C3B"/>
    <w:rsid w:val="0020240D"/>
    <w:rsid w:val="00214427"/>
    <w:rsid w:val="00237069"/>
    <w:rsid w:val="0025093E"/>
    <w:rsid w:val="00265724"/>
    <w:rsid w:val="0027426B"/>
    <w:rsid w:val="002B6042"/>
    <w:rsid w:val="002C07E5"/>
    <w:rsid w:val="003479BD"/>
    <w:rsid w:val="003768D5"/>
    <w:rsid w:val="003877A3"/>
    <w:rsid w:val="003D6853"/>
    <w:rsid w:val="00402D32"/>
    <w:rsid w:val="00433FC0"/>
    <w:rsid w:val="00435924"/>
    <w:rsid w:val="004506F9"/>
    <w:rsid w:val="004717A2"/>
    <w:rsid w:val="004734CD"/>
    <w:rsid w:val="00491741"/>
    <w:rsid w:val="0049224D"/>
    <w:rsid w:val="004F0978"/>
    <w:rsid w:val="00500E5F"/>
    <w:rsid w:val="005122EF"/>
    <w:rsid w:val="00517C33"/>
    <w:rsid w:val="00523644"/>
    <w:rsid w:val="005339EF"/>
    <w:rsid w:val="0054069E"/>
    <w:rsid w:val="00541CD5"/>
    <w:rsid w:val="005767CC"/>
    <w:rsid w:val="00590D9F"/>
    <w:rsid w:val="00595D26"/>
    <w:rsid w:val="005A74E6"/>
    <w:rsid w:val="005D4D55"/>
    <w:rsid w:val="005E2CFB"/>
    <w:rsid w:val="0062378F"/>
    <w:rsid w:val="00651EEC"/>
    <w:rsid w:val="0065311E"/>
    <w:rsid w:val="006A351B"/>
    <w:rsid w:val="006B0422"/>
    <w:rsid w:val="006B6D7F"/>
    <w:rsid w:val="006C1B53"/>
    <w:rsid w:val="006D7730"/>
    <w:rsid w:val="006E428D"/>
    <w:rsid w:val="006E5284"/>
    <w:rsid w:val="006F3EB5"/>
    <w:rsid w:val="00702E34"/>
    <w:rsid w:val="00704395"/>
    <w:rsid w:val="00720FF1"/>
    <w:rsid w:val="008074D8"/>
    <w:rsid w:val="00812ED5"/>
    <w:rsid w:val="00825D6A"/>
    <w:rsid w:val="008277D9"/>
    <w:rsid w:val="0084125E"/>
    <w:rsid w:val="0088768A"/>
    <w:rsid w:val="008A3E8D"/>
    <w:rsid w:val="008B76BE"/>
    <w:rsid w:val="008D5EB3"/>
    <w:rsid w:val="009237C4"/>
    <w:rsid w:val="00926CFB"/>
    <w:rsid w:val="00950252"/>
    <w:rsid w:val="00956501"/>
    <w:rsid w:val="00967F5D"/>
    <w:rsid w:val="00971B50"/>
    <w:rsid w:val="009732F8"/>
    <w:rsid w:val="009A0F95"/>
    <w:rsid w:val="009B3ADF"/>
    <w:rsid w:val="009C3B52"/>
    <w:rsid w:val="009C4200"/>
    <w:rsid w:val="00A105B1"/>
    <w:rsid w:val="00A25CD3"/>
    <w:rsid w:val="00A42218"/>
    <w:rsid w:val="00A70249"/>
    <w:rsid w:val="00AC3612"/>
    <w:rsid w:val="00AD6F1C"/>
    <w:rsid w:val="00B33BEA"/>
    <w:rsid w:val="00B57C9F"/>
    <w:rsid w:val="00B61543"/>
    <w:rsid w:val="00B845B3"/>
    <w:rsid w:val="00B85D8B"/>
    <w:rsid w:val="00BB583D"/>
    <w:rsid w:val="00BE3674"/>
    <w:rsid w:val="00C11758"/>
    <w:rsid w:val="00C16BA4"/>
    <w:rsid w:val="00C21008"/>
    <w:rsid w:val="00C3049A"/>
    <w:rsid w:val="00C31B1E"/>
    <w:rsid w:val="00C77645"/>
    <w:rsid w:val="00CE04C3"/>
    <w:rsid w:val="00CE76A0"/>
    <w:rsid w:val="00D148C6"/>
    <w:rsid w:val="00D8200A"/>
    <w:rsid w:val="00DA2E2B"/>
    <w:rsid w:val="00DC5ACE"/>
    <w:rsid w:val="00DD06FF"/>
    <w:rsid w:val="00DD5FE9"/>
    <w:rsid w:val="00DD6CF2"/>
    <w:rsid w:val="00E00C7A"/>
    <w:rsid w:val="00E05C8B"/>
    <w:rsid w:val="00E2583E"/>
    <w:rsid w:val="00E4313B"/>
    <w:rsid w:val="00E55B68"/>
    <w:rsid w:val="00EA5050"/>
    <w:rsid w:val="00EC33B4"/>
    <w:rsid w:val="00F31990"/>
    <w:rsid w:val="00F35322"/>
    <w:rsid w:val="00F56F0E"/>
    <w:rsid w:val="00F74360"/>
    <w:rsid w:val="00F90B17"/>
    <w:rsid w:val="00FB462F"/>
    <w:rsid w:val="00FE16FA"/>
    <w:rsid w:val="00FE328A"/>
    <w:rsid w:val="0A733E75"/>
    <w:rsid w:val="1DDC0933"/>
    <w:rsid w:val="2A2C24F5"/>
    <w:rsid w:val="4C223484"/>
    <w:rsid w:val="74B248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0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A5050"/>
    <w:rPr>
      <w:sz w:val="18"/>
      <w:szCs w:val="18"/>
    </w:rPr>
  </w:style>
  <w:style w:type="paragraph" w:styleId="a4">
    <w:name w:val="footer"/>
    <w:basedOn w:val="a"/>
    <w:link w:val="Char0"/>
    <w:uiPriority w:val="99"/>
    <w:unhideWhenUsed/>
    <w:qFormat/>
    <w:rsid w:val="00EA505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A505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EA5050"/>
    <w:pPr>
      <w:widowControl/>
      <w:jc w:val="left"/>
    </w:pPr>
    <w:rPr>
      <w:rFonts w:ascii="宋体" w:eastAsia="宋体" w:hAnsi="宋体" w:cs="宋体"/>
      <w:kern w:val="0"/>
      <w:sz w:val="24"/>
      <w:szCs w:val="24"/>
    </w:rPr>
  </w:style>
  <w:style w:type="character" w:customStyle="1" w:styleId="Char1">
    <w:name w:val="页眉 Char"/>
    <w:basedOn w:val="a0"/>
    <w:link w:val="a5"/>
    <w:uiPriority w:val="99"/>
    <w:qFormat/>
    <w:rsid w:val="00EA5050"/>
    <w:rPr>
      <w:sz w:val="18"/>
      <w:szCs w:val="18"/>
    </w:rPr>
  </w:style>
  <w:style w:type="character" w:customStyle="1" w:styleId="Char0">
    <w:name w:val="页脚 Char"/>
    <w:basedOn w:val="a0"/>
    <w:link w:val="a4"/>
    <w:uiPriority w:val="99"/>
    <w:qFormat/>
    <w:rsid w:val="00EA5050"/>
    <w:rPr>
      <w:sz w:val="18"/>
      <w:szCs w:val="18"/>
    </w:rPr>
  </w:style>
  <w:style w:type="paragraph" w:customStyle="1" w:styleId="Default">
    <w:name w:val="Default"/>
    <w:qFormat/>
    <w:rsid w:val="00EA5050"/>
    <w:pPr>
      <w:widowControl w:val="0"/>
      <w:autoSpaceDE w:val="0"/>
      <w:autoSpaceDN w:val="0"/>
      <w:adjustRightInd w:val="0"/>
    </w:pPr>
    <w:rPr>
      <w:rFonts w:ascii="黑体" w:eastAsia="黑体" w:cs="黑体"/>
      <w:color w:val="000000"/>
      <w:sz w:val="24"/>
      <w:szCs w:val="24"/>
    </w:rPr>
  </w:style>
  <w:style w:type="paragraph" w:styleId="a7">
    <w:name w:val="List Paragraph"/>
    <w:basedOn w:val="a"/>
    <w:uiPriority w:val="34"/>
    <w:qFormat/>
    <w:rsid w:val="00EA5050"/>
    <w:pPr>
      <w:ind w:firstLineChars="200" w:firstLine="420"/>
    </w:pPr>
  </w:style>
  <w:style w:type="character" w:customStyle="1" w:styleId="Char">
    <w:name w:val="批注框文本 Char"/>
    <w:basedOn w:val="a0"/>
    <w:link w:val="a3"/>
    <w:uiPriority w:val="99"/>
    <w:semiHidden/>
    <w:qFormat/>
    <w:rsid w:val="00EA5050"/>
    <w:rPr>
      <w:sz w:val="18"/>
      <w:szCs w:val="18"/>
    </w:rPr>
  </w:style>
  <w:style w:type="character" w:customStyle="1" w:styleId="20">
    <w:name w:val="20"/>
    <w:basedOn w:val="a0"/>
    <w:qFormat/>
    <w:rsid w:val="00EA5050"/>
    <w:rPr>
      <w:rFonts w:ascii="Times New Roman" w:hAnsi="Times New Roman" w:cs="Times New Roman" w:hint="default"/>
      <w:i/>
    </w:rPr>
  </w:style>
  <w:style w:type="paragraph" w:customStyle="1" w:styleId="Char2">
    <w:name w:val="普通(网站) Char"/>
    <w:basedOn w:val="a"/>
    <w:qFormat/>
    <w:rsid w:val="00EA5050"/>
    <w:pPr>
      <w:widowControl/>
      <w:spacing w:before="100" w:beforeAutospacing="1" w:after="100" w:afterAutospacing="1"/>
      <w:jc w:val="left"/>
    </w:pPr>
    <w:rPr>
      <w:rFonts w:ascii="宋体" w:eastAsia="宋体" w:hAnsi="宋体" w:cs="Times New Roman" w:hint="eastAsia"/>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40DD29D-E5C6-41BC-B8F3-B2D6FECD22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6487</Words>
  <Characters>824</Characters>
  <Application>Microsoft Office Word</Application>
  <DocSecurity>0</DocSecurity>
  <Lines>6</Lines>
  <Paragraphs>14</Paragraphs>
  <ScaleCrop>false</ScaleCrop>
  <Company>Microsoft</Company>
  <LinksUpToDate>false</LinksUpToDate>
  <CharactersWithSpaces>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微软用户</cp:lastModifiedBy>
  <cp:revision>18</cp:revision>
  <cp:lastPrinted>2020-07-15T07:25:00Z</cp:lastPrinted>
  <dcterms:created xsi:type="dcterms:W3CDTF">2021-06-02T01:54:00Z</dcterms:created>
  <dcterms:modified xsi:type="dcterms:W3CDTF">2021-06-28T17:38:00Z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F4A87E9EEB0949E0BCD80DEEB9FC1B40</vt:lpwstr>
  </property>
</Properties>
</file>