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DD" w:rsidRPr="000C21DD" w:rsidRDefault="000C21DD" w:rsidP="005D5A05">
      <w:pPr>
        <w:autoSpaceDE w:val="0"/>
        <w:autoSpaceDN w:val="0"/>
        <w:adjustRightInd w:val="0"/>
        <w:spacing w:line="640" w:lineRule="exact"/>
        <w:jc w:val="center"/>
        <w:rPr>
          <w:rFonts w:ascii="黑体" w:eastAsia="黑体" w:hAnsi="Calibri" w:cs="黑体"/>
          <w:color w:val="000000"/>
          <w:kern w:val="0"/>
          <w:sz w:val="56"/>
          <w:szCs w:val="56"/>
        </w:rPr>
      </w:pPr>
      <w:r w:rsidRPr="005D5A05">
        <w:rPr>
          <w:rFonts w:ascii="黑体" w:eastAsia="黑体" w:hAnsi="Calibri" w:cs="黑体" w:hint="eastAsia"/>
          <w:color w:val="000000"/>
          <w:kern w:val="0"/>
          <w:sz w:val="56"/>
          <w:szCs w:val="56"/>
        </w:rPr>
        <w:t>201</w:t>
      </w:r>
      <w:r w:rsidRPr="005D5A05">
        <w:rPr>
          <w:rFonts w:ascii="黑体" w:eastAsia="黑体" w:hAnsi="Calibri" w:cs="黑体"/>
          <w:color w:val="000000"/>
          <w:kern w:val="0"/>
          <w:sz w:val="56"/>
          <w:szCs w:val="56"/>
        </w:rPr>
        <w:t>8</w:t>
      </w:r>
      <w:r w:rsidRPr="005D5A05">
        <w:rPr>
          <w:rFonts w:ascii="黑体" w:eastAsia="黑体" w:hAnsi="Calibri" w:cs="黑体" w:hint="eastAsia"/>
          <w:color w:val="000000"/>
          <w:kern w:val="0"/>
          <w:sz w:val="56"/>
          <w:szCs w:val="56"/>
        </w:rPr>
        <w:t>年度衡南县市场和质量监督管理局部门决算</w:t>
      </w:r>
    </w:p>
    <w:p w:rsidR="000C21DD" w:rsidRPr="000C21DD" w:rsidRDefault="000C21DD" w:rsidP="000C21DD">
      <w:pPr>
        <w:autoSpaceDE w:val="0"/>
        <w:autoSpaceDN w:val="0"/>
        <w:adjustRightInd w:val="0"/>
        <w:spacing w:line="520" w:lineRule="exact"/>
        <w:jc w:val="center"/>
        <w:rPr>
          <w:rFonts w:ascii="黑体" w:eastAsia="黑体" w:hAnsi="Calibri" w:cs="黑体"/>
          <w:color w:val="000000"/>
          <w:kern w:val="0"/>
          <w:sz w:val="56"/>
          <w:szCs w:val="56"/>
        </w:rPr>
      </w:pPr>
      <w:r w:rsidRPr="000C21DD">
        <w:rPr>
          <w:rFonts w:ascii="黑体" w:eastAsia="黑体" w:hAnsi="Calibri" w:cs="黑体" w:hint="eastAsia"/>
          <w:color w:val="000000"/>
          <w:kern w:val="0"/>
          <w:sz w:val="56"/>
          <w:szCs w:val="56"/>
        </w:rPr>
        <w:t>目</w:t>
      </w:r>
      <w:r w:rsidR="005D5A05">
        <w:rPr>
          <w:rFonts w:ascii="黑体" w:eastAsia="黑体" w:hAnsi="Calibri" w:cs="黑体" w:hint="eastAsia"/>
          <w:color w:val="000000"/>
          <w:kern w:val="0"/>
          <w:sz w:val="56"/>
          <w:szCs w:val="56"/>
        </w:rPr>
        <w:t xml:space="preserve"> </w:t>
      </w:r>
      <w:r w:rsidRPr="000C21DD">
        <w:rPr>
          <w:rFonts w:ascii="黑体" w:eastAsia="黑体" w:hAnsi="Calibri" w:cs="黑体" w:hint="eastAsia"/>
          <w:color w:val="000000"/>
          <w:kern w:val="0"/>
          <w:sz w:val="56"/>
          <w:szCs w:val="56"/>
        </w:rPr>
        <w:t>录</w:t>
      </w:r>
    </w:p>
    <w:p w:rsidR="000C21DD" w:rsidRPr="000C21DD" w:rsidRDefault="000C21DD" w:rsidP="000C21DD">
      <w:pPr>
        <w:autoSpaceDE w:val="0"/>
        <w:autoSpaceDN w:val="0"/>
        <w:adjustRightInd w:val="0"/>
        <w:spacing w:line="520" w:lineRule="exact"/>
        <w:jc w:val="left"/>
        <w:rPr>
          <w:rFonts w:ascii="仿宋_GB2312" w:eastAsia="黑体" w:hAnsi="仿宋_GB2312" w:cs="仿宋_GB2312"/>
          <w:b/>
          <w:color w:val="000000"/>
          <w:kern w:val="0"/>
          <w:sz w:val="28"/>
          <w:szCs w:val="28"/>
        </w:rPr>
      </w:pPr>
      <w:r w:rsidRPr="000C21DD">
        <w:rPr>
          <w:rFonts w:ascii="黑体" w:eastAsia="黑体" w:hAnsi="Calibri" w:cs="黑体" w:hint="eastAsia"/>
          <w:b/>
          <w:color w:val="000000"/>
          <w:kern w:val="0"/>
          <w:sz w:val="28"/>
          <w:szCs w:val="28"/>
        </w:rPr>
        <w:t>第一部分衡南县市场和质量监督管理局概况</w:t>
      </w:r>
    </w:p>
    <w:p w:rsidR="000C21DD" w:rsidRPr="000C21DD" w:rsidRDefault="000C21DD" w:rsidP="000C21DD">
      <w:pPr>
        <w:autoSpaceDE w:val="0"/>
        <w:autoSpaceDN w:val="0"/>
        <w:adjustRightInd w:val="0"/>
        <w:spacing w:line="520" w:lineRule="exact"/>
        <w:ind w:firstLineChars="250" w:firstLine="700"/>
        <w:jc w:val="left"/>
        <w:rPr>
          <w:rFonts w:ascii="宋体" w:eastAsia="宋体" w:hAnsi="宋体" w:cs="仿宋_GB2312"/>
          <w:color w:val="000000"/>
          <w:kern w:val="0"/>
          <w:sz w:val="28"/>
          <w:szCs w:val="28"/>
        </w:rPr>
      </w:pPr>
      <w:r w:rsidRPr="000C21DD">
        <w:rPr>
          <w:rFonts w:ascii="宋体" w:eastAsia="宋体" w:hAnsi="宋体" w:cs="仿宋_GB2312"/>
          <w:color w:val="000000"/>
          <w:kern w:val="0"/>
          <w:sz w:val="28"/>
          <w:szCs w:val="28"/>
        </w:rPr>
        <w:t>一、部门职责</w:t>
      </w:r>
    </w:p>
    <w:p w:rsidR="000C21DD" w:rsidRPr="000C21DD" w:rsidRDefault="000C21DD" w:rsidP="000C21DD">
      <w:pPr>
        <w:autoSpaceDE w:val="0"/>
        <w:autoSpaceDN w:val="0"/>
        <w:adjustRightInd w:val="0"/>
        <w:spacing w:line="520" w:lineRule="exact"/>
        <w:ind w:firstLineChars="250" w:firstLine="700"/>
        <w:jc w:val="left"/>
        <w:rPr>
          <w:rFonts w:ascii="宋体" w:eastAsia="宋体" w:hAnsi="宋体" w:cs="仿宋_GB2312"/>
          <w:color w:val="000000"/>
          <w:kern w:val="0"/>
          <w:sz w:val="28"/>
          <w:szCs w:val="28"/>
        </w:rPr>
      </w:pPr>
      <w:r w:rsidRPr="000C21DD">
        <w:rPr>
          <w:rFonts w:ascii="宋体" w:eastAsia="宋体" w:hAnsi="宋体" w:cs="仿宋_GB2312"/>
          <w:color w:val="000000"/>
          <w:kern w:val="0"/>
          <w:sz w:val="28"/>
          <w:szCs w:val="28"/>
        </w:rPr>
        <w:t>二、机构设置</w:t>
      </w:r>
    </w:p>
    <w:p w:rsidR="000C21DD" w:rsidRPr="000C21DD" w:rsidRDefault="000C21DD" w:rsidP="000C21DD">
      <w:pPr>
        <w:autoSpaceDE w:val="0"/>
        <w:autoSpaceDN w:val="0"/>
        <w:adjustRightInd w:val="0"/>
        <w:spacing w:line="520" w:lineRule="exact"/>
        <w:jc w:val="left"/>
        <w:rPr>
          <w:rFonts w:ascii="仿宋_GB2312" w:eastAsia="黑体" w:hAnsi="仿宋_GB2312" w:cs="仿宋_GB2312"/>
          <w:b/>
          <w:color w:val="000000"/>
          <w:kern w:val="0"/>
          <w:sz w:val="28"/>
          <w:szCs w:val="28"/>
        </w:rPr>
      </w:pPr>
      <w:r w:rsidRPr="000C21DD">
        <w:rPr>
          <w:rFonts w:ascii="黑体" w:eastAsia="黑体" w:hAnsi="仿宋_GB2312" w:cs="黑体" w:hint="eastAsia"/>
          <w:b/>
          <w:color w:val="000000"/>
          <w:kern w:val="0"/>
          <w:sz w:val="28"/>
          <w:szCs w:val="28"/>
        </w:rPr>
        <w:t>第二部分</w:t>
      </w:r>
      <w:r w:rsidRPr="000C21DD">
        <w:rPr>
          <w:rFonts w:ascii="黑体" w:eastAsia="黑体" w:hAnsi="仿宋_GB2312" w:cs="黑体"/>
          <w:b/>
          <w:color w:val="000000"/>
          <w:kern w:val="0"/>
          <w:sz w:val="28"/>
          <w:szCs w:val="28"/>
        </w:rPr>
        <w:t>201</w:t>
      </w:r>
      <w:r>
        <w:rPr>
          <w:rFonts w:ascii="黑体" w:eastAsia="黑体" w:hAnsi="仿宋_GB2312" w:cs="黑体"/>
          <w:b/>
          <w:color w:val="000000"/>
          <w:kern w:val="0"/>
          <w:sz w:val="28"/>
          <w:szCs w:val="28"/>
        </w:rPr>
        <w:t>8</w:t>
      </w:r>
      <w:r w:rsidRPr="000C21DD">
        <w:rPr>
          <w:rFonts w:ascii="黑体" w:eastAsia="黑体" w:hAnsi="仿宋_GB2312" w:cs="黑体" w:hint="eastAsia"/>
          <w:b/>
          <w:color w:val="000000"/>
          <w:kern w:val="0"/>
          <w:sz w:val="28"/>
          <w:szCs w:val="28"/>
        </w:rPr>
        <w:t>年度部门决算表</w:t>
      </w:r>
    </w:p>
    <w:p w:rsidR="000C21DD" w:rsidRPr="000C21DD" w:rsidRDefault="000C21DD" w:rsidP="000C21DD">
      <w:pPr>
        <w:autoSpaceDE w:val="0"/>
        <w:autoSpaceDN w:val="0"/>
        <w:adjustRightInd w:val="0"/>
        <w:spacing w:line="520" w:lineRule="exact"/>
        <w:ind w:firstLineChars="250" w:firstLine="700"/>
        <w:jc w:val="left"/>
        <w:rPr>
          <w:rFonts w:ascii="宋体" w:eastAsia="宋体" w:hAnsi="宋体" w:cs="仿宋_GB2312"/>
          <w:color w:val="000000"/>
          <w:kern w:val="0"/>
          <w:sz w:val="28"/>
          <w:szCs w:val="28"/>
        </w:rPr>
      </w:pPr>
      <w:r w:rsidRPr="000C21DD">
        <w:rPr>
          <w:rFonts w:ascii="宋体" w:eastAsia="宋体" w:hAnsi="宋体" w:cs="仿宋_GB2312"/>
          <w:color w:val="000000"/>
          <w:kern w:val="0"/>
          <w:sz w:val="28"/>
          <w:szCs w:val="28"/>
        </w:rPr>
        <w:t>一、收入支出决算总表</w:t>
      </w:r>
    </w:p>
    <w:p w:rsidR="000C21DD" w:rsidRPr="000C21DD" w:rsidRDefault="000C21DD" w:rsidP="000C21DD">
      <w:pPr>
        <w:autoSpaceDE w:val="0"/>
        <w:autoSpaceDN w:val="0"/>
        <w:adjustRightInd w:val="0"/>
        <w:spacing w:line="520" w:lineRule="exact"/>
        <w:ind w:firstLineChars="250" w:firstLine="700"/>
        <w:jc w:val="left"/>
        <w:rPr>
          <w:rFonts w:ascii="宋体" w:eastAsia="宋体" w:hAnsi="宋体" w:cs="仿宋_GB2312"/>
          <w:color w:val="000000"/>
          <w:kern w:val="0"/>
          <w:sz w:val="28"/>
          <w:szCs w:val="28"/>
        </w:rPr>
      </w:pPr>
      <w:r w:rsidRPr="000C21DD">
        <w:rPr>
          <w:rFonts w:ascii="宋体" w:eastAsia="宋体" w:hAnsi="宋体" w:cs="仿宋_GB2312"/>
          <w:color w:val="000000"/>
          <w:kern w:val="0"/>
          <w:sz w:val="28"/>
          <w:szCs w:val="28"/>
        </w:rPr>
        <w:t>二、收入决算表</w:t>
      </w:r>
    </w:p>
    <w:p w:rsidR="000C21DD" w:rsidRPr="000C21DD" w:rsidRDefault="000C21DD" w:rsidP="000C21DD">
      <w:pPr>
        <w:autoSpaceDE w:val="0"/>
        <w:autoSpaceDN w:val="0"/>
        <w:adjustRightInd w:val="0"/>
        <w:spacing w:line="520" w:lineRule="exact"/>
        <w:ind w:firstLineChars="250" w:firstLine="700"/>
        <w:jc w:val="left"/>
        <w:rPr>
          <w:rFonts w:ascii="宋体" w:eastAsia="宋体" w:hAnsi="宋体" w:cs="仿宋_GB2312"/>
          <w:color w:val="000000"/>
          <w:kern w:val="0"/>
          <w:sz w:val="28"/>
          <w:szCs w:val="28"/>
        </w:rPr>
      </w:pPr>
      <w:r w:rsidRPr="000C21DD">
        <w:rPr>
          <w:rFonts w:ascii="宋体" w:eastAsia="宋体" w:hAnsi="宋体" w:cs="仿宋_GB2312"/>
          <w:color w:val="000000"/>
          <w:kern w:val="0"/>
          <w:sz w:val="28"/>
          <w:szCs w:val="28"/>
        </w:rPr>
        <w:t>三、支出决算表</w:t>
      </w:r>
    </w:p>
    <w:p w:rsidR="000C21DD" w:rsidRPr="000C21DD" w:rsidRDefault="000C21DD" w:rsidP="000C21DD">
      <w:pPr>
        <w:autoSpaceDE w:val="0"/>
        <w:autoSpaceDN w:val="0"/>
        <w:adjustRightInd w:val="0"/>
        <w:spacing w:line="520" w:lineRule="exact"/>
        <w:ind w:firstLineChars="250" w:firstLine="700"/>
        <w:jc w:val="left"/>
        <w:rPr>
          <w:rFonts w:ascii="宋体" w:eastAsia="宋体" w:hAnsi="宋体" w:cs="仿宋_GB2312"/>
          <w:color w:val="000000"/>
          <w:kern w:val="0"/>
          <w:sz w:val="28"/>
          <w:szCs w:val="28"/>
        </w:rPr>
      </w:pPr>
      <w:r w:rsidRPr="000C21DD">
        <w:rPr>
          <w:rFonts w:ascii="宋体" w:eastAsia="宋体" w:hAnsi="宋体" w:cs="仿宋_GB2312"/>
          <w:color w:val="000000"/>
          <w:kern w:val="0"/>
          <w:sz w:val="28"/>
          <w:szCs w:val="28"/>
        </w:rPr>
        <w:t>四、财政拨款收入支出决算总表</w:t>
      </w:r>
    </w:p>
    <w:p w:rsidR="000C21DD" w:rsidRPr="000C21DD" w:rsidRDefault="000C21DD" w:rsidP="000C21DD">
      <w:pPr>
        <w:autoSpaceDE w:val="0"/>
        <w:autoSpaceDN w:val="0"/>
        <w:adjustRightInd w:val="0"/>
        <w:spacing w:line="520" w:lineRule="exact"/>
        <w:ind w:firstLineChars="250" w:firstLine="700"/>
        <w:jc w:val="left"/>
        <w:rPr>
          <w:rFonts w:ascii="宋体" w:eastAsia="宋体" w:hAnsi="宋体" w:cs="仿宋_GB2312"/>
          <w:color w:val="000000"/>
          <w:kern w:val="0"/>
          <w:sz w:val="28"/>
          <w:szCs w:val="28"/>
        </w:rPr>
      </w:pPr>
      <w:r w:rsidRPr="000C21DD">
        <w:rPr>
          <w:rFonts w:ascii="宋体" w:eastAsia="宋体" w:hAnsi="宋体" w:cs="仿宋_GB2312"/>
          <w:color w:val="000000"/>
          <w:kern w:val="0"/>
          <w:sz w:val="28"/>
          <w:szCs w:val="28"/>
        </w:rPr>
        <w:t>五、一般公共预算财政拨款支出决算表</w:t>
      </w:r>
    </w:p>
    <w:p w:rsidR="000C21DD" w:rsidRPr="000C21DD" w:rsidRDefault="000C21DD" w:rsidP="000C21DD">
      <w:pPr>
        <w:autoSpaceDE w:val="0"/>
        <w:autoSpaceDN w:val="0"/>
        <w:adjustRightInd w:val="0"/>
        <w:spacing w:line="520" w:lineRule="exact"/>
        <w:ind w:firstLineChars="250" w:firstLine="700"/>
        <w:jc w:val="left"/>
        <w:rPr>
          <w:rFonts w:ascii="宋体" w:eastAsia="宋体" w:hAnsi="宋体" w:cs="仿宋_GB2312"/>
          <w:color w:val="000000"/>
          <w:kern w:val="0"/>
          <w:sz w:val="28"/>
          <w:szCs w:val="28"/>
        </w:rPr>
      </w:pPr>
      <w:r w:rsidRPr="000C21DD">
        <w:rPr>
          <w:rFonts w:ascii="宋体" w:eastAsia="宋体" w:hAnsi="宋体" w:cs="仿宋_GB2312"/>
          <w:color w:val="000000"/>
          <w:kern w:val="0"/>
          <w:sz w:val="28"/>
          <w:szCs w:val="28"/>
        </w:rPr>
        <w:t>六、一般公共预算财政拨款基本支出决算表</w:t>
      </w:r>
    </w:p>
    <w:p w:rsidR="000C21DD" w:rsidRPr="000C21DD" w:rsidRDefault="000C21DD" w:rsidP="000C21DD">
      <w:pPr>
        <w:autoSpaceDE w:val="0"/>
        <w:autoSpaceDN w:val="0"/>
        <w:adjustRightInd w:val="0"/>
        <w:spacing w:line="520" w:lineRule="exact"/>
        <w:ind w:firstLineChars="250" w:firstLine="700"/>
        <w:jc w:val="left"/>
        <w:rPr>
          <w:rFonts w:ascii="宋体" w:eastAsia="宋体" w:hAnsi="宋体" w:cs="仿宋_GB2312"/>
          <w:color w:val="000000"/>
          <w:kern w:val="0"/>
          <w:sz w:val="28"/>
          <w:szCs w:val="28"/>
        </w:rPr>
      </w:pPr>
      <w:r w:rsidRPr="000C21DD">
        <w:rPr>
          <w:rFonts w:ascii="宋体" w:eastAsia="宋体" w:hAnsi="宋体" w:cs="仿宋_GB2312"/>
          <w:color w:val="000000"/>
          <w:kern w:val="0"/>
          <w:sz w:val="28"/>
          <w:szCs w:val="28"/>
        </w:rPr>
        <w:t>七、一般公共预算财政拨款“三公”经费支出决算表</w:t>
      </w:r>
    </w:p>
    <w:p w:rsidR="000C21DD" w:rsidRPr="000C21DD" w:rsidRDefault="000C21DD" w:rsidP="000C21DD">
      <w:pPr>
        <w:autoSpaceDE w:val="0"/>
        <w:autoSpaceDN w:val="0"/>
        <w:adjustRightInd w:val="0"/>
        <w:spacing w:line="520" w:lineRule="exact"/>
        <w:jc w:val="left"/>
        <w:rPr>
          <w:rFonts w:ascii="仿宋_GB2312" w:eastAsia="黑体" w:hAnsi="仿宋_GB2312" w:cs="仿宋_GB2312"/>
          <w:b/>
          <w:color w:val="000000"/>
          <w:kern w:val="0"/>
          <w:sz w:val="28"/>
          <w:szCs w:val="28"/>
        </w:rPr>
      </w:pPr>
      <w:r w:rsidRPr="000C21DD">
        <w:rPr>
          <w:rFonts w:ascii="黑体" w:eastAsia="黑体" w:hAnsi="仿宋_GB2312" w:cs="黑体" w:hint="eastAsia"/>
          <w:b/>
          <w:color w:val="000000"/>
          <w:kern w:val="0"/>
          <w:sz w:val="28"/>
          <w:szCs w:val="28"/>
        </w:rPr>
        <w:t>第三部分</w:t>
      </w:r>
      <w:r w:rsidRPr="000C21DD">
        <w:rPr>
          <w:rFonts w:ascii="黑体" w:eastAsia="黑体" w:hAnsi="仿宋_GB2312" w:cs="黑体"/>
          <w:b/>
          <w:color w:val="000000"/>
          <w:kern w:val="0"/>
          <w:sz w:val="28"/>
          <w:szCs w:val="28"/>
        </w:rPr>
        <w:t>201</w:t>
      </w:r>
      <w:r>
        <w:rPr>
          <w:rFonts w:ascii="黑体" w:eastAsia="黑体" w:hAnsi="仿宋_GB2312" w:cs="黑体"/>
          <w:b/>
          <w:color w:val="000000"/>
          <w:kern w:val="0"/>
          <w:sz w:val="28"/>
          <w:szCs w:val="28"/>
        </w:rPr>
        <w:t>8</w:t>
      </w:r>
      <w:r w:rsidRPr="000C21DD">
        <w:rPr>
          <w:rFonts w:ascii="黑体" w:eastAsia="黑体" w:hAnsi="仿宋_GB2312" w:cs="黑体" w:hint="eastAsia"/>
          <w:b/>
          <w:color w:val="000000"/>
          <w:kern w:val="0"/>
          <w:sz w:val="28"/>
          <w:szCs w:val="28"/>
        </w:rPr>
        <w:t>年度部门决算情况说明</w:t>
      </w:r>
    </w:p>
    <w:p w:rsidR="000C21DD" w:rsidRPr="000C21DD" w:rsidRDefault="000C21DD" w:rsidP="000C21DD">
      <w:pPr>
        <w:autoSpaceDE w:val="0"/>
        <w:autoSpaceDN w:val="0"/>
        <w:adjustRightInd w:val="0"/>
        <w:spacing w:line="520" w:lineRule="exact"/>
        <w:ind w:firstLineChars="250" w:firstLine="700"/>
        <w:jc w:val="left"/>
        <w:rPr>
          <w:rFonts w:ascii="宋体" w:eastAsia="宋体" w:hAnsi="宋体" w:cs="仿宋_GB2312"/>
          <w:color w:val="000000"/>
          <w:kern w:val="0"/>
          <w:sz w:val="28"/>
          <w:szCs w:val="28"/>
        </w:rPr>
      </w:pPr>
      <w:r w:rsidRPr="000C21DD">
        <w:rPr>
          <w:rFonts w:ascii="宋体" w:eastAsia="宋体" w:hAnsi="宋体" w:cs="仿宋_GB2312"/>
          <w:color w:val="000000"/>
          <w:kern w:val="0"/>
          <w:sz w:val="28"/>
          <w:szCs w:val="28"/>
        </w:rPr>
        <w:t>一、收入支出决算总体情况说明</w:t>
      </w:r>
    </w:p>
    <w:p w:rsidR="000C21DD" w:rsidRPr="000C21DD" w:rsidRDefault="004909DF" w:rsidP="000C21DD">
      <w:pPr>
        <w:spacing w:line="520" w:lineRule="exact"/>
        <w:ind w:firstLineChars="250" w:firstLine="700"/>
        <w:jc w:val="left"/>
        <w:rPr>
          <w:rFonts w:ascii="仿宋_GB2312" w:eastAsia="宋体" w:hAnsi="仿宋_GB2312" w:cs="仿宋_GB2312"/>
          <w:sz w:val="28"/>
          <w:szCs w:val="28"/>
        </w:rPr>
      </w:pPr>
      <w:r>
        <w:rPr>
          <w:rFonts w:ascii="仿宋_GB2312" w:eastAsia="宋体" w:hAnsi="仿宋_GB2312" w:cs="仿宋_GB2312" w:hint="eastAsia"/>
          <w:sz w:val="28"/>
          <w:szCs w:val="28"/>
        </w:rPr>
        <w:t>（一）</w:t>
      </w:r>
      <w:r w:rsidR="000C21DD" w:rsidRPr="000C21DD">
        <w:rPr>
          <w:rFonts w:ascii="仿宋_GB2312" w:eastAsia="宋体" w:hAnsi="仿宋_GB2312" w:cs="仿宋_GB2312"/>
          <w:sz w:val="28"/>
          <w:szCs w:val="28"/>
        </w:rPr>
        <w:t>收入决算情况说明</w:t>
      </w:r>
    </w:p>
    <w:p w:rsidR="000C21DD" w:rsidRPr="000C21DD" w:rsidRDefault="004909DF" w:rsidP="000C21DD">
      <w:pPr>
        <w:autoSpaceDE w:val="0"/>
        <w:autoSpaceDN w:val="0"/>
        <w:adjustRightInd w:val="0"/>
        <w:spacing w:line="520" w:lineRule="exact"/>
        <w:ind w:firstLineChars="250" w:firstLine="700"/>
        <w:jc w:val="left"/>
        <w:rPr>
          <w:rFonts w:ascii="仿宋_GB2312" w:eastAsia="宋体" w:hAnsi="仿宋_GB2312" w:cs="仿宋_GB2312"/>
          <w:color w:val="000000"/>
          <w:kern w:val="0"/>
          <w:sz w:val="28"/>
          <w:szCs w:val="28"/>
        </w:rPr>
      </w:pPr>
      <w:r>
        <w:rPr>
          <w:rFonts w:ascii="仿宋_GB2312" w:eastAsia="宋体" w:hAnsi="仿宋_GB2312" w:cs="仿宋_GB2312" w:hint="eastAsia"/>
          <w:color w:val="000000"/>
          <w:kern w:val="0"/>
          <w:sz w:val="28"/>
          <w:szCs w:val="28"/>
        </w:rPr>
        <w:t>（二）</w:t>
      </w:r>
      <w:r w:rsidR="000C21DD" w:rsidRPr="000C21DD">
        <w:rPr>
          <w:rFonts w:ascii="仿宋_GB2312" w:eastAsia="宋体" w:hAnsi="仿宋_GB2312" w:cs="仿宋_GB2312"/>
          <w:color w:val="000000"/>
          <w:kern w:val="0"/>
          <w:sz w:val="28"/>
          <w:szCs w:val="28"/>
        </w:rPr>
        <w:t>支出决算情况说明</w:t>
      </w:r>
    </w:p>
    <w:p w:rsidR="000C21DD" w:rsidRDefault="004909DF" w:rsidP="000C21DD">
      <w:pPr>
        <w:autoSpaceDE w:val="0"/>
        <w:autoSpaceDN w:val="0"/>
        <w:adjustRightInd w:val="0"/>
        <w:spacing w:line="520" w:lineRule="exact"/>
        <w:ind w:firstLineChars="250" w:firstLine="700"/>
        <w:jc w:val="left"/>
        <w:rPr>
          <w:rFonts w:ascii="仿宋_GB2312" w:eastAsia="宋体" w:hAnsi="仿宋_GB2312" w:cs="仿宋_GB2312"/>
          <w:color w:val="000000"/>
          <w:kern w:val="0"/>
          <w:sz w:val="28"/>
          <w:szCs w:val="28"/>
        </w:rPr>
      </w:pPr>
      <w:r>
        <w:rPr>
          <w:rFonts w:ascii="仿宋_GB2312" w:eastAsia="宋体" w:hAnsi="仿宋_GB2312" w:cs="仿宋_GB2312" w:hint="eastAsia"/>
          <w:color w:val="000000"/>
          <w:kern w:val="0"/>
          <w:sz w:val="28"/>
          <w:szCs w:val="28"/>
        </w:rPr>
        <w:t>二</w:t>
      </w:r>
      <w:r w:rsidR="000C21DD" w:rsidRPr="000C21DD">
        <w:rPr>
          <w:rFonts w:ascii="仿宋_GB2312" w:eastAsia="宋体" w:hAnsi="仿宋_GB2312" w:cs="仿宋_GB2312"/>
          <w:color w:val="000000"/>
          <w:kern w:val="0"/>
          <w:sz w:val="28"/>
          <w:szCs w:val="28"/>
        </w:rPr>
        <w:t>、财政拨款收入支出决算总体情况说明</w:t>
      </w:r>
    </w:p>
    <w:p w:rsidR="004909DF" w:rsidRDefault="004909DF" w:rsidP="004909DF">
      <w:pPr>
        <w:autoSpaceDE w:val="0"/>
        <w:autoSpaceDN w:val="0"/>
        <w:adjustRightInd w:val="0"/>
        <w:spacing w:line="520" w:lineRule="exact"/>
        <w:ind w:firstLineChars="200" w:firstLine="640"/>
        <w:jc w:val="left"/>
        <w:rPr>
          <w:rFonts w:ascii="仿宋" w:eastAsia="仿宋" w:hAnsi="仿宋"/>
          <w:sz w:val="32"/>
          <w:szCs w:val="32"/>
        </w:rPr>
      </w:pPr>
      <w:r w:rsidRPr="00070C15">
        <w:rPr>
          <w:rFonts w:ascii="仿宋" w:eastAsia="仿宋" w:hAnsi="仿宋" w:hint="eastAsia"/>
          <w:sz w:val="32"/>
          <w:szCs w:val="32"/>
        </w:rPr>
        <w:t>（一）</w:t>
      </w:r>
      <w:r>
        <w:rPr>
          <w:rFonts w:ascii="仿宋" w:eastAsia="仿宋" w:hAnsi="仿宋" w:hint="eastAsia"/>
          <w:sz w:val="32"/>
          <w:szCs w:val="32"/>
        </w:rPr>
        <w:t>财政拨款</w:t>
      </w:r>
      <w:r w:rsidRPr="00070C15">
        <w:rPr>
          <w:rFonts w:ascii="仿宋" w:eastAsia="仿宋" w:hAnsi="仿宋" w:hint="eastAsia"/>
          <w:sz w:val="32"/>
          <w:szCs w:val="32"/>
        </w:rPr>
        <w:t>基本支出</w:t>
      </w:r>
    </w:p>
    <w:p w:rsidR="004909DF" w:rsidRDefault="004909DF" w:rsidP="004909DF">
      <w:pPr>
        <w:autoSpaceDE w:val="0"/>
        <w:autoSpaceDN w:val="0"/>
        <w:adjustRightInd w:val="0"/>
        <w:spacing w:line="520" w:lineRule="exact"/>
        <w:ind w:firstLineChars="200" w:firstLine="640"/>
        <w:jc w:val="left"/>
        <w:rPr>
          <w:rFonts w:ascii="仿宋" w:eastAsia="仿宋" w:hAnsi="仿宋"/>
          <w:sz w:val="32"/>
          <w:szCs w:val="32"/>
        </w:rPr>
      </w:pPr>
      <w:r w:rsidRPr="00070C15">
        <w:rPr>
          <w:rFonts w:ascii="仿宋" w:eastAsia="仿宋" w:hAnsi="仿宋" w:hint="eastAsia"/>
          <w:sz w:val="32"/>
          <w:szCs w:val="32"/>
        </w:rPr>
        <w:t>（二）</w:t>
      </w:r>
      <w:r>
        <w:rPr>
          <w:rFonts w:ascii="仿宋" w:eastAsia="仿宋" w:hAnsi="仿宋" w:hint="eastAsia"/>
          <w:sz w:val="32"/>
          <w:szCs w:val="32"/>
        </w:rPr>
        <w:t>财政拨款</w:t>
      </w:r>
      <w:r w:rsidRPr="00070C15">
        <w:rPr>
          <w:rFonts w:ascii="仿宋" w:eastAsia="仿宋" w:hAnsi="仿宋" w:hint="eastAsia"/>
          <w:sz w:val="32"/>
          <w:szCs w:val="32"/>
        </w:rPr>
        <w:t>项目支出</w:t>
      </w:r>
    </w:p>
    <w:p w:rsidR="004909DF" w:rsidRPr="000C21DD" w:rsidRDefault="004909DF" w:rsidP="004909DF">
      <w:pPr>
        <w:autoSpaceDE w:val="0"/>
        <w:autoSpaceDN w:val="0"/>
        <w:adjustRightInd w:val="0"/>
        <w:spacing w:line="520" w:lineRule="exact"/>
        <w:ind w:firstLineChars="200" w:firstLine="640"/>
        <w:jc w:val="left"/>
        <w:rPr>
          <w:rFonts w:ascii="仿宋_GB2312" w:eastAsia="宋体" w:hAnsi="仿宋_GB2312" w:cs="仿宋_GB2312"/>
          <w:color w:val="000000"/>
          <w:kern w:val="0"/>
          <w:sz w:val="28"/>
          <w:szCs w:val="28"/>
        </w:rPr>
      </w:pPr>
      <w:r w:rsidRPr="003A5210">
        <w:rPr>
          <w:rFonts w:ascii="仿宋" w:eastAsia="仿宋" w:hAnsi="仿宋" w:hint="eastAsia"/>
          <w:sz w:val="32"/>
          <w:szCs w:val="32"/>
        </w:rPr>
        <w:t>（三）“三公”经费</w:t>
      </w:r>
      <w:r>
        <w:rPr>
          <w:rFonts w:ascii="仿宋" w:eastAsia="仿宋" w:hAnsi="仿宋" w:hint="eastAsia"/>
          <w:sz w:val="32"/>
          <w:szCs w:val="32"/>
        </w:rPr>
        <w:t>财政拨款支出</w:t>
      </w:r>
      <w:r w:rsidRPr="003A5210">
        <w:rPr>
          <w:rFonts w:ascii="仿宋" w:eastAsia="仿宋" w:hAnsi="仿宋" w:hint="eastAsia"/>
          <w:sz w:val="32"/>
          <w:szCs w:val="32"/>
        </w:rPr>
        <w:t>决算</w:t>
      </w:r>
    </w:p>
    <w:p w:rsidR="005D5A05" w:rsidRDefault="00682EC5" w:rsidP="000C21DD">
      <w:pPr>
        <w:autoSpaceDE w:val="0"/>
        <w:autoSpaceDN w:val="0"/>
        <w:adjustRightInd w:val="0"/>
        <w:spacing w:line="520" w:lineRule="exact"/>
        <w:ind w:firstLineChars="250" w:firstLine="700"/>
        <w:jc w:val="left"/>
        <w:rPr>
          <w:rFonts w:ascii="仿宋_GB2312" w:eastAsia="宋体" w:hAnsi="仿宋_GB2312" w:cs="仿宋_GB2312" w:hint="eastAsia"/>
          <w:color w:val="000000"/>
          <w:kern w:val="0"/>
          <w:sz w:val="28"/>
          <w:szCs w:val="28"/>
        </w:rPr>
      </w:pPr>
      <w:r>
        <w:rPr>
          <w:rFonts w:ascii="仿宋_GB2312" w:eastAsia="宋体" w:hAnsi="仿宋_GB2312" w:cs="仿宋_GB2312" w:hint="eastAsia"/>
          <w:color w:val="000000"/>
          <w:kern w:val="0"/>
          <w:sz w:val="28"/>
          <w:szCs w:val="28"/>
        </w:rPr>
        <w:t>三</w:t>
      </w:r>
      <w:r w:rsidR="000C21DD" w:rsidRPr="000C21DD">
        <w:rPr>
          <w:rFonts w:ascii="仿宋_GB2312" w:eastAsia="宋体" w:hAnsi="仿宋_GB2312" w:cs="仿宋_GB2312"/>
          <w:color w:val="000000"/>
          <w:kern w:val="0"/>
          <w:sz w:val="28"/>
          <w:szCs w:val="28"/>
        </w:rPr>
        <w:t>、</w:t>
      </w:r>
      <w:r w:rsidR="005D5A05">
        <w:rPr>
          <w:rFonts w:ascii="仿宋_GB2312" w:eastAsia="宋体" w:hAnsi="仿宋_GB2312" w:cs="仿宋_GB2312"/>
          <w:color w:val="000000"/>
          <w:kern w:val="0"/>
          <w:sz w:val="28"/>
          <w:szCs w:val="28"/>
        </w:rPr>
        <w:t>政府基金预算支出</w:t>
      </w:r>
    </w:p>
    <w:p w:rsidR="005D5A05" w:rsidRDefault="005D5A05" w:rsidP="000C21DD">
      <w:pPr>
        <w:autoSpaceDE w:val="0"/>
        <w:autoSpaceDN w:val="0"/>
        <w:adjustRightInd w:val="0"/>
        <w:spacing w:line="520" w:lineRule="exact"/>
        <w:ind w:firstLineChars="250" w:firstLine="700"/>
        <w:jc w:val="left"/>
        <w:rPr>
          <w:rFonts w:ascii="仿宋_GB2312" w:eastAsia="宋体" w:hAnsi="仿宋_GB2312" w:cs="仿宋_GB2312" w:hint="eastAsia"/>
          <w:color w:val="000000"/>
          <w:kern w:val="0"/>
          <w:sz w:val="28"/>
          <w:szCs w:val="28"/>
        </w:rPr>
      </w:pPr>
      <w:r>
        <w:rPr>
          <w:rFonts w:ascii="仿宋_GB2312" w:eastAsia="宋体" w:hAnsi="仿宋_GB2312" w:cs="仿宋_GB2312"/>
          <w:color w:val="000000"/>
          <w:kern w:val="0"/>
          <w:sz w:val="28"/>
          <w:szCs w:val="28"/>
        </w:rPr>
        <w:t>四</w:t>
      </w:r>
      <w:r>
        <w:rPr>
          <w:rFonts w:ascii="仿宋_GB2312" w:eastAsia="宋体" w:hAnsi="仿宋_GB2312" w:cs="仿宋_GB2312" w:hint="eastAsia"/>
          <w:color w:val="000000"/>
          <w:kern w:val="0"/>
          <w:sz w:val="28"/>
          <w:szCs w:val="28"/>
        </w:rPr>
        <w:t>、</w:t>
      </w:r>
      <w:r>
        <w:rPr>
          <w:rFonts w:ascii="仿宋_GB2312" w:eastAsia="宋体" w:hAnsi="仿宋_GB2312" w:cs="仿宋_GB2312"/>
          <w:color w:val="000000"/>
          <w:kern w:val="0"/>
          <w:sz w:val="28"/>
          <w:szCs w:val="28"/>
        </w:rPr>
        <w:t>绩效评价情况说明</w:t>
      </w:r>
    </w:p>
    <w:p w:rsidR="000C21DD" w:rsidRPr="000C21DD" w:rsidRDefault="005D5A05" w:rsidP="000C21DD">
      <w:pPr>
        <w:autoSpaceDE w:val="0"/>
        <w:autoSpaceDN w:val="0"/>
        <w:adjustRightInd w:val="0"/>
        <w:spacing w:line="520" w:lineRule="exact"/>
        <w:ind w:firstLineChars="250" w:firstLine="700"/>
        <w:jc w:val="left"/>
        <w:rPr>
          <w:rFonts w:ascii="仿宋_GB2312" w:eastAsia="宋体" w:hAnsi="仿宋_GB2312" w:cs="仿宋_GB2312"/>
          <w:color w:val="000000"/>
          <w:kern w:val="0"/>
          <w:sz w:val="28"/>
          <w:szCs w:val="28"/>
        </w:rPr>
      </w:pPr>
      <w:r>
        <w:rPr>
          <w:rFonts w:ascii="仿宋_GB2312" w:eastAsia="宋体" w:hAnsi="仿宋_GB2312" w:cs="仿宋_GB2312" w:hint="eastAsia"/>
          <w:color w:val="000000"/>
          <w:kern w:val="0"/>
          <w:sz w:val="28"/>
          <w:szCs w:val="28"/>
        </w:rPr>
        <w:t>五、</w:t>
      </w:r>
      <w:r w:rsidR="000C21DD" w:rsidRPr="000C21DD">
        <w:rPr>
          <w:rFonts w:ascii="仿宋_GB2312" w:eastAsia="宋体" w:hAnsi="仿宋_GB2312" w:cs="仿宋_GB2312"/>
          <w:color w:val="000000"/>
          <w:kern w:val="0"/>
          <w:sz w:val="28"/>
          <w:szCs w:val="28"/>
        </w:rPr>
        <w:t>其他重要事项情况说明</w:t>
      </w:r>
    </w:p>
    <w:p w:rsidR="000C21DD" w:rsidRPr="00682EC5" w:rsidRDefault="000C21DD" w:rsidP="00682EC5">
      <w:pPr>
        <w:autoSpaceDE w:val="0"/>
        <w:autoSpaceDN w:val="0"/>
        <w:adjustRightInd w:val="0"/>
        <w:spacing w:line="520" w:lineRule="exact"/>
        <w:jc w:val="left"/>
        <w:rPr>
          <w:rFonts w:ascii="黑体" w:eastAsia="黑体" w:hAnsi="黑体" w:cs="仿宋_GB2312"/>
          <w:b/>
          <w:color w:val="000000"/>
          <w:kern w:val="0"/>
          <w:sz w:val="28"/>
          <w:szCs w:val="28"/>
        </w:rPr>
      </w:pPr>
      <w:r w:rsidRPr="000C21DD">
        <w:rPr>
          <w:rFonts w:ascii="黑体" w:eastAsia="黑体" w:hAnsi="黑体" w:cs="黑体"/>
          <w:b/>
          <w:color w:val="000000"/>
          <w:kern w:val="0"/>
          <w:sz w:val="28"/>
          <w:szCs w:val="28"/>
        </w:rPr>
        <w:t>第四部分名词解释</w:t>
      </w:r>
    </w:p>
    <w:p w:rsidR="000C21DD" w:rsidRDefault="005D5A05" w:rsidP="005D5A05">
      <w:pPr>
        <w:rPr>
          <w:rFonts w:ascii="宋体" w:eastAsia="宋体" w:hAnsi="宋体"/>
          <w:sz w:val="44"/>
          <w:szCs w:val="44"/>
        </w:rPr>
      </w:pPr>
      <w:r w:rsidRPr="005D5A05">
        <w:rPr>
          <w:rFonts w:ascii="黑体" w:eastAsia="黑体" w:hAnsi="黑体" w:cs="黑体"/>
          <w:b/>
          <w:color w:val="000000"/>
          <w:kern w:val="0"/>
          <w:sz w:val="28"/>
          <w:szCs w:val="28"/>
        </w:rPr>
        <w:lastRenderedPageBreak/>
        <w:t>第五部分</w:t>
      </w:r>
      <w:r w:rsidRPr="005D5A05">
        <w:rPr>
          <w:rFonts w:ascii="黑体" w:eastAsia="黑体" w:hAnsi="黑体" w:cs="黑体" w:hint="eastAsia"/>
          <w:b/>
          <w:color w:val="000000"/>
          <w:kern w:val="0"/>
          <w:sz w:val="28"/>
          <w:szCs w:val="28"/>
        </w:rPr>
        <w:t>附件</w:t>
      </w:r>
    </w:p>
    <w:p w:rsidR="000C5A01" w:rsidRPr="000C5A01" w:rsidRDefault="000C5A01" w:rsidP="00E31EED">
      <w:pPr>
        <w:rPr>
          <w:rFonts w:ascii="仿宋" w:eastAsia="仿宋" w:hAnsi="仿宋"/>
          <w:sz w:val="32"/>
          <w:szCs w:val="32"/>
        </w:rPr>
      </w:pPr>
    </w:p>
    <w:p w:rsidR="002B2A39" w:rsidRPr="00CB4EA2" w:rsidRDefault="002B2A39" w:rsidP="002B2A39">
      <w:pPr>
        <w:rPr>
          <w:rFonts w:ascii="仿宋" w:eastAsia="仿宋" w:hAnsi="仿宋"/>
          <w:b/>
          <w:bCs/>
          <w:sz w:val="32"/>
          <w:szCs w:val="32"/>
        </w:rPr>
      </w:pPr>
      <w:r w:rsidRPr="000C5A01">
        <w:rPr>
          <w:rFonts w:ascii="仿宋" w:eastAsia="仿宋" w:hAnsi="仿宋" w:hint="eastAsia"/>
          <w:sz w:val="32"/>
          <w:szCs w:val="32"/>
        </w:rPr>
        <w:t xml:space="preserve">　</w:t>
      </w:r>
      <w:r w:rsidRPr="00CB4EA2">
        <w:rPr>
          <w:rFonts w:ascii="仿宋" w:eastAsia="仿宋" w:hAnsi="仿宋" w:hint="eastAsia"/>
          <w:b/>
          <w:bCs/>
          <w:sz w:val="32"/>
          <w:szCs w:val="32"/>
        </w:rPr>
        <w:t>第一部分</w:t>
      </w:r>
      <w:r w:rsidR="000C5A01" w:rsidRPr="00CB4EA2">
        <w:rPr>
          <w:rFonts w:ascii="仿宋" w:eastAsia="仿宋" w:hAnsi="仿宋" w:hint="eastAsia"/>
          <w:b/>
          <w:bCs/>
          <w:sz w:val="32"/>
          <w:szCs w:val="32"/>
        </w:rPr>
        <w:t>衡南县市场</w:t>
      </w:r>
      <w:r w:rsidR="00F35F95">
        <w:rPr>
          <w:rFonts w:ascii="仿宋" w:eastAsia="仿宋" w:hAnsi="仿宋" w:hint="eastAsia"/>
          <w:b/>
          <w:bCs/>
          <w:sz w:val="32"/>
          <w:szCs w:val="32"/>
        </w:rPr>
        <w:t>和质量</w:t>
      </w:r>
      <w:r w:rsidR="000C5A01" w:rsidRPr="00CB4EA2">
        <w:rPr>
          <w:rFonts w:ascii="仿宋" w:eastAsia="仿宋" w:hAnsi="仿宋" w:hint="eastAsia"/>
          <w:b/>
          <w:bCs/>
          <w:sz w:val="32"/>
          <w:szCs w:val="32"/>
        </w:rPr>
        <w:t>监督管理局</w:t>
      </w:r>
      <w:r w:rsidRPr="00CB4EA2">
        <w:rPr>
          <w:rFonts w:ascii="仿宋" w:eastAsia="仿宋" w:hAnsi="仿宋"/>
          <w:b/>
          <w:bCs/>
          <w:sz w:val="32"/>
          <w:szCs w:val="32"/>
        </w:rPr>
        <w:t xml:space="preserve">概况 　　     </w:t>
      </w:r>
    </w:p>
    <w:p w:rsidR="00161201" w:rsidRPr="00161201" w:rsidRDefault="002B2A39" w:rsidP="00161201">
      <w:pPr>
        <w:rPr>
          <w:rFonts w:ascii="仿宋" w:eastAsia="仿宋" w:hAnsi="仿宋"/>
          <w:sz w:val="32"/>
          <w:szCs w:val="32"/>
        </w:rPr>
      </w:pPr>
      <w:r w:rsidRPr="000C5A01">
        <w:rPr>
          <w:rFonts w:ascii="仿宋" w:eastAsia="仿宋" w:hAnsi="仿宋" w:hint="eastAsia"/>
          <w:sz w:val="32"/>
          <w:szCs w:val="32"/>
        </w:rPr>
        <w:t xml:space="preserve">　</w:t>
      </w:r>
      <w:r w:rsidR="00161201" w:rsidRPr="00161201">
        <w:rPr>
          <w:rFonts w:ascii="仿宋" w:eastAsia="仿宋" w:hAnsi="仿宋" w:hint="eastAsia"/>
          <w:sz w:val="32"/>
          <w:szCs w:val="32"/>
        </w:rPr>
        <w:t>一、部门职能职责</w:t>
      </w:r>
    </w:p>
    <w:p w:rsidR="00161201" w:rsidRPr="00161201" w:rsidRDefault="00161201" w:rsidP="004B79B1">
      <w:pPr>
        <w:ind w:firstLineChars="200" w:firstLine="640"/>
        <w:rPr>
          <w:rFonts w:ascii="仿宋" w:eastAsia="仿宋" w:hAnsi="仿宋"/>
          <w:sz w:val="32"/>
          <w:szCs w:val="32"/>
        </w:rPr>
      </w:pPr>
      <w:r w:rsidRPr="00161201">
        <w:rPr>
          <w:rFonts w:ascii="仿宋" w:eastAsia="仿宋" w:hAnsi="仿宋" w:hint="eastAsia"/>
          <w:sz w:val="32"/>
          <w:szCs w:val="32"/>
        </w:rPr>
        <w:t>（一）负责市场综合监督管理。组织实施质量强县战略、食品安全战略、标准化战略和知识产权战略，拟订并组织实施有关规划，规范和维护市场秩序，营造诚实守信、公平竞争的市场环境。</w:t>
      </w:r>
    </w:p>
    <w:p w:rsidR="00161201" w:rsidRPr="00161201" w:rsidRDefault="00161201" w:rsidP="004B79B1">
      <w:pPr>
        <w:ind w:firstLineChars="200" w:firstLine="640"/>
        <w:rPr>
          <w:rFonts w:ascii="仿宋" w:eastAsia="仿宋" w:hAnsi="仿宋"/>
          <w:sz w:val="32"/>
          <w:szCs w:val="32"/>
        </w:rPr>
      </w:pPr>
      <w:r w:rsidRPr="00161201">
        <w:rPr>
          <w:rFonts w:ascii="仿宋" w:eastAsia="仿宋" w:hAnsi="仿宋" w:hint="eastAsia"/>
          <w:sz w:val="32"/>
          <w:szCs w:val="32"/>
        </w:rPr>
        <w:t>（二）负责市场主体统一登记注册。负责各类企业、农民专业合作社和从事经营活动的单位、个体工商户以及外国（地区）企业常驻代表机构等市场主体的登记注册工作。建立市场主体信息公示和共享机制，依法公示和共享有关信息，加强信用监管，推动市场主体信用体系建设。</w:t>
      </w:r>
    </w:p>
    <w:p w:rsidR="00161201" w:rsidRPr="00161201" w:rsidRDefault="00161201" w:rsidP="004B79B1">
      <w:pPr>
        <w:ind w:firstLineChars="200" w:firstLine="640"/>
        <w:rPr>
          <w:rFonts w:ascii="仿宋" w:eastAsia="仿宋" w:hAnsi="仿宋"/>
          <w:sz w:val="32"/>
          <w:szCs w:val="32"/>
        </w:rPr>
      </w:pPr>
      <w:r w:rsidRPr="00161201">
        <w:rPr>
          <w:rFonts w:ascii="仿宋" w:eastAsia="仿宋" w:hAnsi="仿宋" w:hint="eastAsia"/>
          <w:sz w:val="32"/>
          <w:szCs w:val="32"/>
        </w:rPr>
        <w:t>（三）负责组织指导市场监管综合执法工作。指导市场监管综合执法队伍整合和建设，推动实行统一的市场监管。组织查处重大违法案件。规范市场监管行政执法行为。</w:t>
      </w:r>
    </w:p>
    <w:p w:rsidR="00161201" w:rsidRPr="00161201" w:rsidRDefault="00161201" w:rsidP="004B79B1">
      <w:pPr>
        <w:ind w:firstLineChars="200" w:firstLine="640"/>
        <w:rPr>
          <w:rFonts w:ascii="仿宋" w:eastAsia="仿宋" w:hAnsi="仿宋"/>
          <w:sz w:val="32"/>
          <w:szCs w:val="32"/>
        </w:rPr>
      </w:pPr>
      <w:r w:rsidRPr="00161201">
        <w:rPr>
          <w:rFonts w:ascii="仿宋" w:eastAsia="仿宋" w:hAnsi="仿宋" w:hint="eastAsia"/>
          <w:sz w:val="32"/>
          <w:szCs w:val="32"/>
        </w:rPr>
        <w:t>（四）依授权负责反垄断统一执法工作。统筹推进竞争政策实施，组织实施公平竞争审查制度。根据授权对经营者集中行为进行反垄断审查，负责垄断协议、滥用市场支配地位和滥用行政权力排除、限制竞争等反垄断执法工作。</w:t>
      </w:r>
    </w:p>
    <w:p w:rsidR="00161201" w:rsidRPr="00161201" w:rsidRDefault="00161201" w:rsidP="004B79B1">
      <w:pPr>
        <w:ind w:firstLineChars="200" w:firstLine="640"/>
        <w:rPr>
          <w:rFonts w:ascii="仿宋" w:eastAsia="仿宋" w:hAnsi="仿宋"/>
          <w:sz w:val="32"/>
          <w:szCs w:val="32"/>
        </w:rPr>
      </w:pPr>
      <w:r w:rsidRPr="00161201">
        <w:rPr>
          <w:rFonts w:ascii="仿宋" w:eastAsia="仿宋" w:hAnsi="仿宋" w:hint="eastAsia"/>
          <w:sz w:val="32"/>
          <w:szCs w:val="32"/>
        </w:rPr>
        <w:t>（五）负责监督管理市场秩序。依法监督管理市场交易、网络商品交易及有关服务的行为。组织指导查处价格收费违</w:t>
      </w:r>
      <w:r w:rsidRPr="00161201">
        <w:rPr>
          <w:rFonts w:ascii="仿宋" w:eastAsia="仿宋" w:hAnsi="仿宋" w:hint="eastAsia"/>
          <w:sz w:val="32"/>
          <w:szCs w:val="32"/>
        </w:rPr>
        <w:lastRenderedPageBreak/>
        <w:t>法违规、不正当竞争、违法直销、传销、侵犯商标专利知识产权和制售假冒伪劣行为。指导广告业发展，监督管理广告活动。指导查处无照生产经营和相关无证生产经营行为。</w:t>
      </w:r>
    </w:p>
    <w:p w:rsidR="00161201" w:rsidRPr="00161201" w:rsidRDefault="00161201" w:rsidP="004B79B1">
      <w:pPr>
        <w:ind w:firstLineChars="200" w:firstLine="640"/>
        <w:rPr>
          <w:rFonts w:ascii="仿宋" w:eastAsia="仿宋" w:hAnsi="仿宋"/>
          <w:sz w:val="32"/>
          <w:szCs w:val="32"/>
        </w:rPr>
      </w:pPr>
      <w:r w:rsidRPr="00161201">
        <w:rPr>
          <w:rFonts w:ascii="仿宋" w:eastAsia="仿宋" w:hAnsi="仿宋" w:hint="eastAsia"/>
          <w:sz w:val="32"/>
          <w:szCs w:val="32"/>
        </w:rPr>
        <w:t>（六）负责宏观质量管理。贯彻国家质量发展的有关政策，拟订并组织实施质量发展的制度措施，积极推进质量强县战略和品牌建设，会同有关部门组织实施工程设备质量监理制度，组织产品质量事故调查，贯彻实施缺陷产品召回制度，监督管理产品防伪工作。</w:t>
      </w:r>
    </w:p>
    <w:p w:rsidR="00161201" w:rsidRPr="00161201" w:rsidRDefault="00161201" w:rsidP="004B79B1">
      <w:pPr>
        <w:ind w:firstLineChars="200" w:firstLine="640"/>
        <w:rPr>
          <w:rFonts w:ascii="仿宋" w:eastAsia="仿宋" w:hAnsi="仿宋"/>
          <w:sz w:val="32"/>
          <w:szCs w:val="32"/>
        </w:rPr>
      </w:pPr>
      <w:r w:rsidRPr="00161201">
        <w:rPr>
          <w:rFonts w:ascii="仿宋" w:eastAsia="仿宋" w:hAnsi="仿宋" w:hint="eastAsia"/>
          <w:sz w:val="32"/>
          <w:szCs w:val="32"/>
        </w:rPr>
        <w:t>（七）负责产品质量安全监督管理。负责产品质量监督抽查和风险监控工作，组织实施质量分级制度、质量安全追溯制度。负责工业产品生产许可管理。负责纤维质量监督工作。</w:t>
      </w:r>
    </w:p>
    <w:p w:rsidR="00161201" w:rsidRPr="00161201" w:rsidRDefault="00161201" w:rsidP="004B79B1">
      <w:pPr>
        <w:ind w:firstLineChars="200" w:firstLine="640"/>
        <w:rPr>
          <w:rFonts w:ascii="仿宋" w:eastAsia="仿宋" w:hAnsi="仿宋"/>
          <w:sz w:val="32"/>
          <w:szCs w:val="32"/>
        </w:rPr>
      </w:pPr>
      <w:r w:rsidRPr="00161201">
        <w:rPr>
          <w:rFonts w:ascii="仿宋" w:eastAsia="仿宋" w:hAnsi="仿宋" w:hint="eastAsia"/>
          <w:sz w:val="32"/>
          <w:szCs w:val="32"/>
        </w:rPr>
        <w:t>（八）负责特种设备安全监督管理。综合管理特种设备安全监察、监督工作，监督检查高耗能特种设备节能标准和锅炉环境保护标准的执行情况。按规定权限组织调查处理特种设备事故并进行统计分析。</w:t>
      </w:r>
    </w:p>
    <w:p w:rsidR="00161201" w:rsidRPr="00161201" w:rsidRDefault="00161201" w:rsidP="004B79B1">
      <w:pPr>
        <w:ind w:firstLineChars="200" w:firstLine="640"/>
        <w:rPr>
          <w:rFonts w:ascii="仿宋" w:eastAsia="仿宋" w:hAnsi="仿宋"/>
          <w:sz w:val="32"/>
          <w:szCs w:val="32"/>
        </w:rPr>
      </w:pPr>
      <w:r w:rsidRPr="00161201">
        <w:rPr>
          <w:rFonts w:ascii="仿宋" w:eastAsia="仿宋" w:hAnsi="仿宋" w:hint="eastAsia"/>
          <w:sz w:val="32"/>
          <w:szCs w:val="32"/>
        </w:rPr>
        <w:t>（九）负责食品安全监督管理综合协调。组织制定食品安全有关政策并组织实施。推动健全食品安全协调联动机制，负责食品安全应急体系建设，组织指导全县重大食品安全事件应急处置和调查处理工作。落实食品安全重要信息直报制度。</w:t>
      </w:r>
      <w:proofErr w:type="gramStart"/>
      <w:r w:rsidRPr="00161201">
        <w:rPr>
          <w:rFonts w:ascii="仿宋" w:eastAsia="仿宋" w:hAnsi="仿宋" w:hint="eastAsia"/>
          <w:sz w:val="32"/>
          <w:szCs w:val="32"/>
        </w:rPr>
        <w:t>承担县</w:t>
      </w:r>
      <w:proofErr w:type="gramEnd"/>
      <w:r w:rsidRPr="00161201">
        <w:rPr>
          <w:rFonts w:ascii="仿宋" w:eastAsia="仿宋" w:hAnsi="仿宋" w:hint="eastAsia"/>
          <w:sz w:val="32"/>
          <w:szCs w:val="32"/>
        </w:rPr>
        <w:t>食品安全委员会日常工作。</w:t>
      </w:r>
    </w:p>
    <w:p w:rsidR="00161201" w:rsidRPr="00161201" w:rsidRDefault="00161201" w:rsidP="004B79B1">
      <w:pPr>
        <w:ind w:firstLineChars="200" w:firstLine="640"/>
        <w:rPr>
          <w:rFonts w:ascii="仿宋" w:eastAsia="仿宋" w:hAnsi="仿宋"/>
          <w:sz w:val="32"/>
          <w:szCs w:val="32"/>
        </w:rPr>
      </w:pPr>
      <w:r w:rsidRPr="00161201">
        <w:rPr>
          <w:rFonts w:ascii="仿宋" w:eastAsia="仿宋" w:hAnsi="仿宋" w:hint="eastAsia"/>
          <w:sz w:val="32"/>
          <w:szCs w:val="32"/>
        </w:rPr>
        <w:t>（十）负责食品安全监督管理。建立实施覆盖食品生产、</w:t>
      </w:r>
      <w:r w:rsidRPr="00161201">
        <w:rPr>
          <w:rFonts w:ascii="仿宋" w:eastAsia="仿宋" w:hAnsi="仿宋" w:hint="eastAsia"/>
          <w:sz w:val="32"/>
          <w:szCs w:val="32"/>
        </w:rPr>
        <w:lastRenderedPageBreak/>
        <w:t>流通、消费全过程的监督检查制度和隐患排查治理机制，防范区域性、系统性食品安全风险。推动建立食品生产经营者落实主体责任机制，健全食品安全追溯体系。组织开展食品安全监督抽检、风险监测、核查处置和风险预警、风险交流工作。组织实施特殊食品监督管理。</w:t>
      </w:r>
    </w:p>
    <w:p w:rsidR="00161201" w:rsidRPr="00161201" w:rsidRDefault="00161201" w:rsidP="004B79B1">
      <w:pPr>
        <w:ind w:firstLineChars="200" w:firstLine="640"/>
        <w:rPr>
          <w:rFonts w:ascii="仿宋" w:eastAsia="仿宋" w:hAnsi="仿宋"/>
          <w:sz w:val="32"/>
          <w:szCs w:val="32"/>
        </w:rPr>
      </w:pPr>
      <w:r w:rsidRPr="00161201">
        <w:rPr>
          <w:rFonts w:ascii="仿宋" w:eastAsia="仿宋" w:hAnsi="仿宋" w:hint="eastAsia"/>
          <w:sz w:val="32"/>
          <w:szCs w:val="32"/>
        </w:rPr>
        <w:t>（十一）负责统一管理计量工作。推行法定计量单位和国家计量制度，依职责管理计量器具及量值传递和比对工作。规范、监督商品量和市场计量行为。</w:t>
      </w:r>
    </w:p>
    <w:p w:rsidR="00161201" w:rsidRPr="00161201" w:rsidRDefault="00161201" w:rsidP="004B79B1">
      <w:pPr>
        <w:ind w:firstLineChars="200" w:firstLine="640"/>
        <w:rPr>
          <w:rFonts w:ascii="仿宋" w:eastAsia="仿宋" w:hAnsi="仿宋"/>
          <w:sz w:val="32"/>
          <w:szCs w:val="32"/>
        </w:rPr>
      </w:pPr>
      <w:r w:rsidRPr="00161201">
        <w:rPr>
          <w:rFonts w:ascii="仿宋" w:eastAsia="仿宋" w:hAnsi="仿宋" w:hint="eastAsia"/>
          <w:sz w:val="32"/>
          <w:szCs w:val="32"/>
        </w:rPr>
        <w:t>（十二）负责统一管理标准化工作。依法承担地方标准的立项、编号和发布工作，指导开展标准化试点示范工作。依据法定职责，对标准的制定进行指导监督，对标准的实施进行监督检查。推行采用国际标准。</w:t>
      </w:r>
    </w:p>
    <w:p w:rsidR="00161201" w:rsidRPr="00161201" w:rsidRDefault="00161201" w:rsidP="004B79B1">
      <w:pPr>
        <w:ind w:firstLineChars="200" w:firstLine="640"/>
        <w:rPr>
          <w:rFonts w:ascii="仿宋" w:eastAsia="仿宋" w:hAnsi="仿宋"/>
          <w:sz w:val="32"/>
          <w:szCs w:val="32"/>
        </w:rPr>
      </w:pPr>
      <w:r w:rsidRPr="00161201">
        <w:rPr>
          <w:rFonts w:ascii="仿宋" w:eastAsia="仿宋" w:hAnsi="仿宋" w:hint="eastAsia"/>
          <w:sz w:val="32"/>
          <w:szCs w:val="32"/>
        </w:rPr>
        <w:t>（十三）负责对全县认证认可工作及有关活动实施监督管理。推进检验检测机构改革，完善检验检测体系，负责检验检测机构的监督管理工作。规范认证认可和检验检测市场秩序。</w:t>
      </w:r>
    </w:p>
    <w:p w:rsidR="00161201" w:rsidRPr="00161201" w:rsidRDefault="00161201" w:rsidP="004B79B1">
      <w:pPr>
        <w:ind w:firstLineChars="200" w:firstLine="640"/>
        <w:rPr>
          <w:rFonts w:ascii="仿宋" w:eastAsia="仿宋" w:hAnsi="仿宋"/>
          <w:sz w:val="32"/>
          <w:szCs w:val="32"/>
        </w:rPr>
      </w:pPr>
      <w:r w:rsidRPr="00161201">
        <w:rPr>
          <w:rFonts w:ascii="仿宋" w:eastAsia="仿宋" w:hAnsi="仿宋" w:hint="eastAsia"/>
          <w:sz w:val="32"/>
          <w:szCs w:val="32"/>
        </w:rPr>
        <w:t>（十四）负责市场监督管理科技和信息化建设、新闻宣传、交流与合作。按规定承担技术性贸易措施有关工作。</w:t>
      </w:r>
    </w:p>
    <w:p w:rsidR="00161201" w:rsidRPr="00161201" w:rsidRDefault="00161201" w:rsidP="004B79B1">
      <w:pPr>
        <w:ind w:firstLineChars="200" w:firstLine="640"/>
        <w:rPr>
          <w:rFonts w:ascii="仿宋" w:eastAsia="仿宋" w:hAnsi="仿宋"/>
          <w:sz w:val="32"/>
          <w:szCs w:val="32"/>
        </w:rPr>
      </w:pPr>
      <w:r w:rsidRPr="00161201">
        <w:rPr>
          <w:rFonts w:ascii="仿宋" w:eastAsia="仿宋" w:hAnsi="仿宋" w:hint="eastAsia"/>
          <w:sz w:val="32"/>
          <w:szCs w:val="32"/>
        </w:rPr>
        <w:t>（十五）负责药品安全监督管理。监督实施药品分类管理制度，监督实施质量管理规范。组织开展药品不良反应监测、评价和处置工作。依权限组织、指导药品生产、经营环节的许可、备案、检查以及药品生产、经营、使用环节违法</w:t>
      </w:r>
      <w:r w:rsidRPr="00161201">
        <w:rPr>
          <w:rFonts w:ascii="仿宋" w:eastAsia="仿宋" w:hAnsi="仿宋" w:hint="eastAsia"/>
          <w:sz w:val="32"/>
          <w:szCs w:val="32"/>
        </w:rPr>
        <w:lastRenderedPageBreak/>
        <w:t>行为的查处。配合有关部门实施国家基本药物制度。</w:t>
      </w:r>
    </w:p>
    <w:p w:rsidR="00161201" w:rsidRPr="00161201" w:rsidRDefault="00161201" w:rsidP="004B79B1">
      <w:pPr>
        <w:ind w:firstLineChars="200" w:firstLine="640"/>
        <w:rPr>
          <w:rFonts w:ascii="仿宋" w:eastAsia="仿宋" w:hAnsi="仿宋"/>
          <w:sz w:val="32"/>
          <w:szCs w:val="32"/>
        </w:rPr>
      </w:pPr>
      <w:r w:rsidRPr="00161201">
        <w:rPr>
          <w:rFonts w:ascii="仿宋" w:eastAsia="仿宋" w:hAnsi="仿宋" w:hint="eastAsia"/>
          <w:sz w:val="32"/>
          <w:szCs w:val="32"/>
        </w:rPr>
        <w:t>（十六）负责医疗器械安全监督管理。监督实施医疗器械经营质量管理规范。组织开展医疗器械不良事件监测、评价和处置工作。依权限组织、指导医疗器械生产、经营环节的许可、备案、检查以及医疗器械生产、经营、使用环节违法行为的查处。</w:t>
      </w:r>
    </w:p>
    <w:p w:rsidR="00161201" w:rsidRPr="00161201" w:rsidRDefault="00161201" w:rsidP="004B79B1">
      <w:pPr>
        <w:ind w:firstLineChars="200" w:firstLine="640"/>
        <w:rPr>
          <w:rFonts w:ascii="仿宋" w:eastAsia="仿宋" w:hAnsi="仿宋"/>
          <w:sz w:val="32"/>
          <w:szCs w:val="32"/>
        </w:rPr>
      </w:pPr>
      <w:r w:rsidRPr="00161201">
        <w:rPr>
          <w:rFonts w:ascii="仿宋" w:eastAsia="仿宋" w:hAnsi="仿宋" w:hint="eastAsia"/>
          <w:sz w:val="32"/>
          <w:szCs w:val="32"/>
        </w:rPr>
        <w:t>（十七）负责化妆品安全监督管理。组织监督实施化妆品标准及分类管理制度，监督实施化妆品质量管理规范。组织开展化妆品不良反应监测、评价和处置工作。依权限组织、指导化妆品生产环节的许可、备案、检查以及化妆品生产、经营环节违法行为的查处。</w:t>
      </w:r>
    </w:p>
    <w:p w:rsidR="00161201" w:rsidRPr="00161201" w:rsidRDefault="00161201" w:rsidP="004B79B1">
      <w:pPr>
        <w:ind w:firstLineChars="200" w:firstLine="640"/>
        <w:rPr>
          <w:rFonts w:ascii="仿宋" w:eastAsia="仿宋" w:hAnsi="仿宋"/>
          <w:sz w:val="32"/>
          <w:szCs w:val="32"/>
        </w:rPr>
      </w:pPr>
      <w:r w:rsidRPr="00161201">
        <w:rPr>
          <w:rFonts w:ascii="仿宋" w:eastAsia="仿宋" w:hAnsi="仿宋" w:hint="eastAsia"/>
          <w:sz w:val="32"/>
          <w:szCs w:val="32"/>
        </w:rPr>
        <w:t>（十八）负责知识产权创造运用，实施知识产权战略。拟订实施知识产权创造、保护、运用的政策和措施。按权限负责商标、专利和原产地地理标志的管理。负责知识产权公共服务体系建设，推动知识产权信息传播利用，规范知识产权交易和无形资产评估，促进知识产权转移转化。统筹协调涉外知识产权有关事宜。</w:t>
      </w:r>
    </w:p>
    <w:p w:rsidR="00161201" w:rsidRPr="00161201" w:rsidRDefault="00161201" w:rsidP="004B79B1">
      <w:pPr>
        <w:ind w:firstLineChars="200" w:firstLine="640"/>
        <w:rPr>
          <w:rFonts w:ascii="仿宋" w:eastAsia="仿宋" w:hAnsi="仿宋"/>
          <w:sz w:val="32"/>
          <w:szCs w:val="32"/>
        </w:rPr>
      </w:pPr>
      <w:r w:rsidRPr="00161201">
        <w:rPr>
          <w:rFonts w:ascii="仿宋" w:eastAsia="仿宋" w:hAnsi="仿宋" w:hint="eastAsia"/>
          <w:sz w:val="32"/>
          <w:szCs w:val="32"/>
        </w:rPr>
        <w:t>（十九）负责保护知识产权。落实严格保护商标、专利、原产地地理标志等相关工作，负责知识产权保护体系建设，组织指导商标、专利执法工作。</w:t>
      </w:r>
    </w:p>
    <w:p w:rsidR="00161201" w:rsidRPr="00161201" w:rsidRDefault="00161201" w:rsidP="004B79B1">
      <w:pPr>
        <w:ind w:firstLineChars="200" w:firstLine="640"/>
        <w:rPr>
          <w:rFonts w:ascii="仿宋" w:eastAsia="仿宋" w:hAnsi="仿宋"/>
          <w:sz w:val="32"/>
          <w:szCs w:val="32"/>
        </w:rPr>
      </w:pPr>
      <w:r w:rsidRPr="00161201">
        <w:rPr>
          <w:rFonts w:ascii="仿宋" w:eastAsia="仿宋" w:hAnsi="仿宋" w:hint="eastAsia"/>
          <w:sz w:val="32"/>
          <w:szCs w:val="32"/>
        </w:rPr>
        <w:t>（二十）负责消费维权工作。组织开展有关服务领域消费维权工作，查处制售假冒伪劣等违法行为，指导消费者咨</w:t>
      </w:r>
      <w:r w:rsidRPr="00161201">
        <w:rPr>
          <w:rFonts w:ascii="仿宋" w:eastAsia="仿宋" w:hAnsi="仿宋" w:hint="eastAsia"/>
          <w:sz w:val="32"/>
          <w:szCs w:val="32"/>
        </w:rPr>
        <w:lastRenderedPageBreak/>
        <w:t>询、申诉、举报受理、处理等工作，保护经营者、消费者合法权益。指导县消费者委员会开展消费维权工作。</w:t>
      </w:r>
    </w:p>
    <w:p w:rsidR="00161201" w:rsidRPr="00161201" w:rsidRDefault="00161201" w:rsidP="004B79B1">
      <w:pPr>
        <w:ind w:firstLineChars="200" w:firstLine="640"/>
        <w:rPr>
          <w:rFonts w:ascii="仿宋" w:eastAsia="仿宋" w:hAnsi="仿宋"/>
          <w:sz w:val="32"/>
          <w:szCs w:val="32"/>
        </w:rPr>
      </w:pPr>
      <w:r w:rsidRPr="00161201">
        <w:rPr>
          <w:rFonts w:ascii="仿宋" w:eastAsia="仿宋" w:hAnsi="仿宋" w:hint="eastAsia"/>
          <w:sz w:val="32"/>
          <w:szCs w:val="32"/>
        </w:rPr>
        <w:t>（二十一）完成县委、县政府交办的其他任务。</w:t>
      </w:r>
    </w:p>
    <w:p w:rsidR="00161201" w:rsidRDefault="00161201" w:rsidP="00161201">
      <w:pPr>
        <w:rPr>
          <w:rFonts w:ascii="仿宋" w:eastAsia="仿宋" w:hAnsi="仿宋"/>
          <w:sz w:val="32"/>
          <w:szCs w:val="32"/>
        </w:rPr>
      </w:pPr>
      <w:r w:rsidRPr="00161201">
        <w:rPr>
          <w:rFonts w:ascii="仿宋" w:eastAsia="仿宋" w:hAnsi="仿宋" w:hint="eastAsia"/>
          <w:sz w:val="32"/>
          <w:szCs w:val="32"/>
        </w:rPr>
        <w:t>由于新的三定方案尚未批复，三定方案批复后，职能职责和机构设置以三定方案为准。</w:t>
      </w:r>
    </w:p>
    <w:p w:rsidR="002B2A39" w:rsidRPr="000C5A01" w:rsidRDefault="002B2A39" w:rsidP="002B2A39">
      <w:pPr>
        <w:rPr>
          <w:rFonts w:ascii="仿宋" w:eastAsia="仿宋" w:hAnsi="仿宋"/>
          <w:sz w:val="32"/>
          <w:szCs w:val="32"/>
        </w:rPr>
      </w:pPr>
      <w:r w:rsidRPr="000C5A01">
        <w:rPr>
          <w:rFonts w:ascii="仿宋" w:eastAsia="仿宋" w:hAnsi="仿宋" w:hint="eastAsia"/>
          <w:sz w:val="32"/>
          <w:szCs w:val="32"/>
        </w:rPr>
        <w:t xml:space="preserve">　　二、机构设置</w:t>
      </w:r>
    </w:p>
    <w:p w:rsidR="000C21DD" w:rsidRPr="000C21DD" w:rsidRDefault="000C21DD" w:rsidP="000C21DD">
      <w:pPr>
        <w:ind w:firstLineChars="200" w:firstLine="640"/>
        <w:rPr>
          <w:rFonts w:ascii="仿宋" w:eastAsia="仿宋" w:hAnsi="仿宋"/>
          <w:sz w:val="32"/>
          <w:szCs w:val="32"/>
        </w:rPr>
      </w:pPr>
      <w:r w:rsidRPr="000C21DD">
        <w:rPr>
          <w:rFonts w:ascii="仿宋" w:eastAsia="仿宋" w:hAnsi="仿宋" w:hint="eastAsia"/>
          <w:sz w:val="32"/>
          <w:szCs w:val="32"/>
        </w:rPr>
        <w:t>（一）内设机构设置。2</w:t>
      </w:r>
      <w:r w:rsidRPr="000C21DD">
        <w:rPr>
          <w:rFonts w:ascii="仿宋" w:eastAsia="仿宋" w:hAnsi="仿宋"/>
          <w:sz w:val="32"/>
          <w:szCs w:val="32"/>
        </w:rPr>
        <w:t>018</w:t>
      </w:r>
      <w:r w:rsidRPr="000C21DD">
        <w:rPr>
          <w:rFonts w:ascii="仿宋" w:eastAsia="仿宋" w:hAnsi="仿宋" w:hint="eastAsia"/>
          <w:sz w:val="32"/>
          <w:szCs w:val="32"/>
        </w:rPr>
        <w:t>年我局内设机构包括：办公室（信访室）、政策法规股（执法稽查股） 、行政审批</w:t>
      </w:r>
      <w:proofErr w:type="gramStart"/>
      <w:r w:rsidRPr="000C21DD">
        <w:rPr>
          <w:rFonts w:ascii="仿宋" w:eastAsia="仿宋" w:hAnsi="仿宋" w:hint="eastAsia"/>
          <w:sz w:val="32"/>
          <w:szCs w:val="32"/>
        </w:rPr>
        <w:t>服务股</w:t>
      </w:r>
      <w:proofErr w:type="gramEnd"/>
      <w:r w:rsidRPr="000C21DD">
        <w:rPr>
          <w:rFonts w:ascii="仿宋" w:eastAsia="仿宋" w:hAnsi="仿宋" w:hint="eastAsia"/>
          <w:sz w:val="32"/>
          <w:szCs w:val="32"/>
        </w:rPr>
        <w:t xml:space="preserve"> 、登记注册股、信用监督管理股、价格监督检查和反不正当竞争股（规范直销与打击传销办公室）、网络交易和市场监督管理股、广告监督管理股、产品质量监督管理股、特种设备安全监察股、计量股、标准化和认证认可与检验检测监督管理股、食品安全协调股、食品药品安全抽检监测股、食品生产安全监督管理股 、食品经营安全监督管理股（食盐质量安全监督股） 、特殊食品安全和化妆品监督管理股、药品监督管理股、医疗器械监督管理股、知识产权促进保护股、消费者权益保护股、12315投诉举报股、安全生产协调应急办公室、财务股、非公经济组织党建股、人事股、机关党委等，共2</w:t>
      </w:r>
      <w:r w:rsidRPr="000C21DD">
        <w:rPr>
          <w:rFonts w:ascii="仿宋" w:eastAsia="仿宋" w:hAnsi="仿宋"/>
          <w:sz w:val="32"/>
          <w:szCs w:val="32"/>
        </w:rPr>
        <w:t>7</w:t>
      </w:r>
      <w:r w:rsidRPr="000C21DD">
        <w:rPr>
          <w:rFonts w:ascii="仿宋" w:eastAsia="仿宋" w:hAnsi="仿宋" w:hint="eastAsia"/>
          <w:sz w:val="32"/>
          <w:szCs w:val="32"/>
        </w:rPr>
        <w:t>个股室。</w:t>
      </w:r>
    </w:p>
    <w:p w:rsidR="00A523A6" w:rsidRPr="00B22037" w:rsidRDefault="000C21DD" w:rsidP="00B22037">
      <w:pPr>
        <w:ind w:firstLineChars="200" w:firstLine="640"/>
        <w:rPr>
          <w:rFonts w:ascii="仿宋" w:eastAsia="仿宋" w:hAnsi="仿宋"/>
          <w:sz w:val="32"/>
          <w:szCs w:val="32"/>
        </w:rPr>
      </w:pPr>
      <w:r w:rsidRPr="000C21DD">
        <w:rPr>
          <w:rFonts w:ascii="仿宋" w:eastAsia="仿宋" w:hAnsi="仿宋" w:hint="eastAsia"/>
          <w:sz w:val="32"/>
          <w:szCs w:val="32"/>
        </w:rPr>
        <w:t>（二）决算单位构成。我局</w:t>
      </w:r>
      <w:r w:rsidRPr="000C21DD">
        <w:rPr>
          <w:rFonts w:ascii="仿宋" w:eastAsia="仿宋" w:hAnsi="仿宋"/>
          <w:sz w:val="32"/>
          <w:szCs w:val="32"/>
        </w:rPr>
        <w:t>201</w:t>
      </w:r>
      <w:r>
        <w:rPr>
          <w:rFonts w:ascii="仿宋" w:eastAsia="仿宋" w:hAnsi="仿宋"/>
          <w:sz w:val="32"/>
          <w:szCs w:val="32"/>
        </w:rPr>
        <w:t>8</w:t>
      </w:r>
      <w:r w:rsidRPr="000C21DD">
        <w:rPr>
          <w:rFonts w:ascii="仿宋" w:eastAsia="仿宋" w:hAnsi="仿宋" w:hint="eastAsia"/>
          <w:sz w:val="32"/>
          <w:szCs w:val="32"/>
        </w:rPr>
        <w:t>年部门决算汇总公开单位构成仅为衡南县市场和质量监督管理局本级。</w:t>
      </w:r>
    </w:p>
    <w:p w:rsidR="005D5A05" w:rsidRDefault="005D5A05" w:rsidP="005D5A05">
      <w:pPr>
        <w:autoSpaceDE w:val="0"/>
        <w:autoSpaceDN w:val="0"/>
        <w:adjustRightInd w:val="0"/>
        <w:spacing w:line="520" w:lineRule="exact"/>
        <w:jc w:val="left"/>
        <w:rPr>
          <w:rFonts w:ascii="黑体" w:eastAsia="黑体" w:hAnsi="仿宋_GB2312" w:cs="黑体" w:hint="eastAsia"/>
          <w:b/>
          <w:color w:val="000000"/>
          <w:kern w:val="0"/>
          <w:sz w:val="28"/>
          <w:szCs w:val="28"/>
        </w:rPr>
      </w:pPr>
    </w:p>
    <w:p w:rsidR="005D5A05" w:rsidRPr="000C21DD" w:rsidRDefault="005D5A05" w:rsidP="005D5A05">
      <w:pPr>
        <w:autoSpaceDE w:val="0"/>
        <w:autoSpaceDN w:val="0"/>
        <w:adjustRightInd w:val="0"/>
        <w:spacing w:line="520" w:lineRule="exact"/>
        <w:jc w:val="left"/>
        <w:rPr>
          <w:rFonts w:ascii="仿宋_GB2312" w:eastAsia="黑体" w:hAnsi="仿宋_GB2312" w:cs="仿宋_GB2312"/>
          <w:b/>
          <w:color w:val="000000"/>
          <w:kern w:val="0"/>
          <w:sz w:val="28"/>
          <w:szCs w:val="28"/>
        </w:rPr>
      </w:pPr>
      <w:r w:rsidRPr="000C21DD">
        <w:rPr>
          <w:rFonts w:ascii="黑体" w:eastAsia="黑体" w:hAnsi="仿宋_GB2312" w:cs="黑体" w:hint="eastAsia"/>
          <w:b/>
          <w:color w:val="000000"/>
          <w:kern w:val="0"/>
          <w:sz w:val="28"/>
          <w:szCs w:val="28"/>
        </w:rPr>
        <w:lastRenderedPageBreak/>
        <w:t>第二部分</w:t>
      </w:r>
      <w:r w:rsidRPr="000C21DD">
        <w:rPr>
          <w:rFonts w:ascii="黑体" w:eastAsia="黑体" w:hAnsi="仿宋_GB2312" w:cs="黑体"/>
          <w:b/>
          <w:color w:val="000000"/>
          <w:kern w:val="0"/>
          <w:sz w:val="28"/>
          <w:szCs w:val="28"/>
        </w:rPr>
        <w:t>201</w:t>
      </w:r>
      <w:r>
        <w:rPr>
          <w:rFonts w:ascii="黑体" w:eastAsia="黑体" w:hAnsi="仿宋_GB2312" w:cs="黑体"/>
          <w:b/>
          <w:color w:val="000000"/>
          <w:kern w:val="0"/>
          <w:sz w:val="28"/>
          <w:szCs w:val="28"/>
        </w:rPr>
        <w:t>8</w:t>
      </w:r>
      <w:r w:rsidRPr="000C21DD">
        <w:rPr>
          <w:rFonts w:ascii="黑体" w:eastAsia="黑体" w:hAnsi="仿宋_GB2312" w:cs="黑体" w:hint="eastAsia"/>
          <w:b/>
          <w:color w:val="000000"/>
          <w:kern w:val="0"/>
          <w:sz w:val="28"/>
          <w:szCs w:val="28"/>
        </w:rPr>
        <w:t>年度部门决算表</w:t>
      </w:r>
    </w:p>
    <w:p w:rsidR="005D5A05" w:rsidRDefault="005D5A05" w:rsidP="002B2A39">
      <w:pPr>
        <w:rPr>
          <w:rFonts w:ascii="仿宋" w:eastAsia="仿宋" w:hAnsi="仿宋" w:hint="eastAsia"/>
          <w:b/>
          <w:bCs/>
          <w:sz w:val="32"/>
          <w:szCs w:val="32"/>
        </w:rPr>
      </w:pPr>
      <w:r>
        <w:rPr>
          <w:rFonts w:ascii="仿宋" w:eastAsia="仿宋" w:hAnsi="仿宋" w:hint="eastAsia"/>
          <w:sz w:val="32"/>
          <w:szCs w:val="32"/>
        </w:rPr>
        <w:t>（部门决算公示表详见附件）</w:t>
      </w:r>
      <w:r w:rsidR="002B2A39" w:rsidRPr="000C5A01">
        <w:rPr>
          <w:rFonts w:ascii="仿宋" w:eastAsia="仿宋" w:hAnsi="仿宋" w:hint="eastAsia"/>
          <w:sz w:val="32"/>
          <w:szCs w:val="32"/>
        </w:rPr>
        <w:t xml:space="preserve">　</w:t>
      </w:r>
      <w:r w:rsidR="002B2A39" w:rsidRPr="00070C15">
        <w:rPr>
          <w:rFonts w:ascii="仿宋" w:eastAsia="仿宋" w:hAnsi="仿宋" w:hint="eastAsia"/>
          <w:b/>
          <w:bCs/>
          <w:sz w:val="32"/>
          <w:szCs w:val="32"/>
        </w:rPr>
        <w:t xml:space="preserve">　</w:t>
      </w:r>
    </w:p>
    <w:p w:rsidR="002B2A39" w:rsidRPr="00A523A6" w:rsidRDefault="002B2A39" w:rsidP="002B2A39">
      <w:pPr>
        <w:rPr>
          <w:rFonts w:ascii="仿宋" w:eastAsia="仿宋" w:hAnsi="仿宋"/>
          <w:b/>
          <w:bCs/>
          <w:sz w:val="32"/>
          <w:szCs w:val="32"/>
        </w:rPr>
      </w:pPr>
      <w:r w:rsidRPr="00070C15">
        <w:rPr>
          <w:rFonts w:ascii="仿宋" w:eastAsia="仿宋" w:hAnsi="仿宋" w:hint="eastAsia"/>
          <w:b/>
          <w:bCs/>
          <w:sz w:val="32"/>
          <w:szCs w:val="32"/>
        </w:rPr>
        <w:t>第</w:t>
      </w:r>
      <w:r w:rsidR="00682EC5">
        <w:rPr>
          <w:rFonts w:ascii="仿宋" w:eastAsia="仿宋" w:hAnsi="仿宋" w:hint="eastAsia"/>
          <w:b/>
          <w:bCs/>
          <w:sz w:val="32"/>
          <w:szCs w:val="32"/>
        </w:rPr>
        <w:t>三</w:t>
      </w:r>
      <w:r w:rsidRPr="00070C15">
        <w:rPr>
          <w:rFonts w:ascii="仿宋" w:eastAsia="仿宋" w:hAnsi="仿宋" w:hint="eastAsia"/>
          <w:b/>
          <w:bCs/>
          <w:sz w:val="32"/>
          <w:szCs w:val="32"/>
        </w:rPr>
        <w:t>部分</w:t>
      </w:r>
      <w:r w:rsidR="005D5A05">
        <w:rPr>
          <w:rFonts w:ascii="仿宋" w:eastAsia="仿宋" w:hAnsi="仿宋" w:hint="eastAsia"/>
          <w:b/>
          <w:bCs/>
          <w:sz w:val="32"/>
          <w:szCs w:val="32"/>
        </w:rPr>
        <w:t xml:space="preserve"> </w:t>
      </w:r>
      <w:r w:rsidR="00070C15" w:rsidRPr="00CB4EA2">
        <w:rPr>
          <w:rFonts w:ascii="仿宋" w:eastAsia="仿宋" w:hAnsi="仿宋"/>
          <w:b/>
          <w:bCs/>
          <w:sz w:val="32"/>
          <w:szCs w:val="32"/>
        </w:rPr>
        <w:t>2018</w:t>
      </w:r>
      <w:r w:rsidRPr="00070C15">
        <w:rPr>
          <w:rFonts w:ascii="仿宋" w:eastAsia="仿宋" w:hAnsi="仿宋"/>
          <w:b/>
          <w:bCs/>
          <w:sz w:val="32"/>
          <w:szCs w:val="32"/>
        </w:rPr>
        <w:t xml:space="preserve">年度部门决算情况说明 </w:t>
      </w:r>
    </w:p>
    <w:p w:rsidR="00070C15" w:rsidRPr="00070C15" w:rsidRDefault="00FB7FD6" w:rsidP="004B79B1">
      <w:pPr>
        <w:ind w:firstLineChars="200" w:firstLine="640"/>
        <w:rPr>
          <w:rFonts w:ascii="仿宋" w:eastAsia="仿宋" w:hAnsi="仿宋"/>
          <w:sz w:val="32"/>
          <w:szCs w:val="32"/>
        </w:rPr>
      </w:pPr>
      <w:r>
        <w:rPr>
          <w:rFonts w:ascii="仿宋" w:eastAsia="仿宋" w:hAnsi="仿宋" w:hint="eastAsia"/>
          <w:sz w:val="32"/>
          <w:szCs w:val="32"/>
        </w:rPr>
        <w:t>一</w:t>
      </w:r>
      <w:r w:rsidR="00070C15" w:rsidRPr="00070C15">
        <w:rPr>
          <w:rFonts w:ascii="仿宋" w:eastAsia="仿宋" w:hAnsi="仿宋" w:hint="eastAsia"/>
          <w:sz w:val="32"/>
          <w:szCs w:val="32"/>
        </w:rPr>
        <w:t>、</w:t>
      </w:r>
      <w:r w:rsidR="003A03B6">
        <w:rPr>
          <w:rFonts w:ascii="仿宋" w:eastAsia="仿宋" w:hAnsi="仿宋" w:hint="eastAsia"/>
          <w:sz w:val="32"/>
          <w:szCs w:val="32"/>
        </w:rPr>
        <w:t>收入支出决算总体情况说明</w:t>
      </w:r>
    </w:p>
    <w:p w:rsidR="00070C15" w:rsidRPr="00070C15" w:rsidRDefault="00070C15" w:rsidP="00384225">
      <w:pPr>
        <w:ind w:firstLineChars="200" w:firstLine="640"/>
        <w:rPr>
          <w:rFonts w:ascii="仿宋" w:eastAsia="仿宋" w:hAnsi="仿宋"/>
          <w:sz w:val="32"/>
          <w:szCs w:val="32"/>
        </w:rPr>
      </w:pPr>
      <w:r w:rsidRPr="00070C15">
        <w:rPr>
          <w:rFonts w:ascii="仿宋" w:eastAsia="仿宋" w:hAnsi="仿宋" w:hint="eastAsia"/>
          <w:sz w:val="32"/>
          <w:szCs w:val="32"/>
        </w:rPr>
        <w:t>（一）收入决算</w:t>
      </w:r>
      <w:r w:rsidR="004909DF">
        <w:rPr>
          <w:rFonts w:ascii="仿宋" w:eastAsia="仿宋" w:hAnsi="仿宋" w:hint="eastAsia"/>
          <w:sz w:val="32"/>
          <w:szCs w:val="32"/>
        </w:rPr>
        <w:t>情况说明</w:t>
      </w:r>
      <w:r w:rsidRPr="00070C15">
        <w:rPr>
          <w:rFonts w:ascii="仿宋" w:eastAsia="仿宋" w:hAnsi="仿宋" w:hint="eastAsia"/>
          <w:sz w:val="32"/>
          <w:szCs w:val="32"/>
        </w:rPr>
        <w:t>：</w:t>
      </w:r>
      <w:r w:rsidR="003A03B6">
        <w:rPr>
          <w:rFonts w:ascii="仿宋" w:eastAsia="仿宋" w:hAnsi="仿宋" w:hint="eastAsia"/>
          <w:sz w:val="32"/>
          <w:szCs w:val="32"/>
        </w:rPr>
        <w:t>衡南县市场和质量监督管理局2</w:t>
      </w:r>
      <w:r w:rsidR="003A03B6">
        <w:rPr>
          <w:rFonts w:ascii="仿宋" w:eastAsia="仿宋" w:hAnsi="仿宋"/>
          <w:sz w:val="32"/>
          <w:szCs w:val="32"/>
        </w:rPr>
        <w:t>018</w:t>
      </w:r>
      <w:r w:rsidR="003A03B6">
        <w:rPr>
          <w:rFonts w:ascii="仿宋" w:eastAsia="仿宋" w:hAnsi="仿宋" w:hint="eastAsia"/>
          <w:sz w:val="32"/>
          <w:szCs w:val="32"/>
        </w:rPr>
        <w:t>年</w:t>
      </w:r>
      <w:r w:rsidRPr="00070C15">
        <w:rPr>
          <w:rFonts w:ascii="仿宋" w:eastAsia="仿宋" w:hAnsi="仿宋" w:hint="eastAsia"/>
          <w:sz w:val="32"/>
          <w:szCs w:val="32"/>
        </w:rPr>
        <w:t>全年收入决算总计</w:t>
      </w:r>
      <w:r w:rsidRPr="00070C15">
        <w:rPr>
          <w:rFonts w:ascii="仿宋" w:eastAsia="仿宋" w:hAnsi="仿宋"/>
          <w:sz w:val="32"/>
          <w:szCs w:val="32"/>
        </w:rPr>
        <w:t>29</w:t>
      </w:r>
      <w:r w:rsidR="00AC3BF9">
        <w:rPr>
          <w:rFonts w:ascii="仿宋" w:eastAsia="仿宋" w:hAnsi="仿宋"/>
          <w:sz w:val="32"/>
          <w:szCs w:val="32"/>
        </w:rPr>
        <w:t>25.32</w:t>
      </w:r>
      <w:r w:rsidRPr="00070C15">
        <w:rPr>
          <w:rFonts w:ascii="仿宋" w:eastAsia="仿宋" w:hAnsi="仿宋"/>
          <w:sz w:val="32"/>
          <w:szCs w:val="32"/>
        </w:rPr>
        <w:t>万元,均为财政经费拨</w:t>
      </w:r>
      <w:r w:rsidR="004678FC">
        <w:rPr>
          <w:rFonts w:ascii="仿宋" w:eastAsia="仿宋" w:hAnsi="仿宋"/>
          <w:sz w:val="32"/>
          <w:szCs w:val="32"/>
        </w:rPr>
        <w:t>，</w:t>
      </w:r>
      <w:r w:rsidRPr="00070C15">
        <w:rPr>
          <w:rFonts w:ascii="仿宋" w:eastAsia="仿宋" w:hAnsi="仿宋"/>
          <w:sz w:val="32"/>
          <w:szCs w:val="32"/>
        </w:rPr>
        <w:t>款</w:t>
      </w:r>
      <w:r w:rsidR="004678FC" w:rsidRPr="004678FC">
        <w:rPr>
          <w:rFonts w:ascii="仿宋" w:eastAsia="仿宋" w:hAnsi="仿宋" w:hint="eastAsia"/>
          <w:sz w:val="32"/>
          <w:szCs w:val="32"/>
        </w:rPr>
        <w:t>较</w:t>
      </w:r>
      <w:r w:rsidR="004678FC" w:rsidRPr="004678FC">
        <w:rPr>
          <w:rFonts w:ascii="仿宋" w:eastAsia="仿宋" w:hAnsi="仿宋"/>
          <w:sz w:val="32"/>
          <w:szCs w:val="32"/>
        </w:rPr>
        <w:t>2017年决算数</w:t>
      </w:r>
      <w:r w:rsidR="004678FC">
        <w:rPr>
          <w:rFonts w:ascii="仿宋" w:eastAsia="仿宋" w:hAnsi="仿宋" w:hint="eastAsia"/>
          <w:sz w:val="32"/>
          <w:szCs w:val="32"/>
        </w:rPr>
        <w:t>2896.96</w:t>
      </w:r>
      <w:r w:rsidR="004678FC" w:rsidRPr="004678FC">
        <w:rPr>
          <w:rFonts w:ascii="仿宋" w:eastAsia="仿宋" w:hAnsi="仿宋"/>
          <w:sz w:val="32"/>
          <w:szCs w:val="32"/>
        </w:rPr>
        <w:t>万元</w:t>
      </w:r>
      <w:r w:rsidR="004678FC">
        <w:rPr>
          <w:rFonts w:ascii="仿宋" w:eastAsia="仿宋" w:hAnsi="仿宋"/>
          <w:sz w:val="32"/>
          <w:szCs w:val="32"/>
        </w:rPr>
        <w:t>，</w:t>
      </w:r>
      <w:r w:rsidR="004678FC" w:rsidRPr="004678FC">
        <w:rPr>
          <w:rFonts w:ascii="仿宋" w:eastAsia="仿宋" w:hAnsi="仿宋"/>
          <w:sz w:val="32"/>
          <w:szCs w:val="32"/>
        </w:rPr>
        <w:t>增加</w:t>
      </w:r>
      <w:r w:rsidR="004678FC">
        <w:rPr>
          <w:rFonts w:ascii="仿宋" w:eastAsia="仿宋" w:hAnsi="仿宋" w:hint="eastAsia"/>
          <w:sz w:val="32"/>
          <w:szCs w:val="32"/>
        </w:rPr>
        <w:t>283.99</w:t>
      </w:r>
      <w:r w:rsidR="004678FC" w:rsidRPr="004678FC">
        <w:rPr>
          <w:rFonts w:ascii="仿宋" w:eastAsia="仿宋" w:hAnsi="仿宋"/>
          <w:sz w:val="32"/>
          <w:szCs w:val="32"/>
        </w:rPr>
        <w:t>万元，增加</w:t>
      </w:r>
      <w:r w:rsidR="004678FC">
        <w:rPr>
          <w:rFonts w:ascii="仿宋" w:eastAsia="仿宋" w:hAnsi="仿宋" w:hint="eastAsia"/>
          <w:sz w:val="32"/>
          <w:szCs w:val="32"/>
        </w:rPr>
        <w:t>0.98</w:t>
      </w:r>
      <w:r w:rsidR="004678FC" w:rsidRPr="004678FC">
        <w:rPr>
          <w:rFonts w:ascii="仿宋" w:eastAsia="仿宋" w:hAnsi="仿宋"/>
          <w:sz w:val="32"/>
          <w:szCs w:val="32"/>
        </w:rPr>
        <w:t>%</w:t>
      </w:r>
      <w:r w:rsidRPr="00070C15">
        <w:rPr>
          <w:rFonts w:ascii="仿宋" w:eastAsia="仿宋" w:hAnsi="仿宋"/>
          <w:sz w:val="32"/>
          <w:szCs w:val="32"/>
        </w:rPr>
        <w:t>。</w:t>
      </w:r>
    </w:p>
    <w:p w:rsidR="00070C15" w:rsidRPr="00070C15" w:rsidRDefault="00070C15" w:rsidP="003A5210">
      <w:pPr>
        <w:ind w:firstLineChars="200" w:firstLine="640"/>
        <w:rPr>
          <w:rFonts w:ascii="仿宋" w:eastAsia="仿宋" w:hAnsi="仿宋"/>
          <w:sz w:val="32"/>
          <w:szCs w:val="32"/>
        </w:rPr>
      </w:pPr>
      <w:r w:rsidRPr="00070C15">
        <w:rPr>
          <w:rFonts w:ascii="仿宋" w:eastAsia="仿宋" w:hAnsi="仿宋" w:hint="eastAsia"/>
          <w:sz w:val="32"/>
          <w:szCs w:val="32"/>
        </w:rPr>
        <w:t>（二）支出决算</w:t>
      </w:r>
      <w:r w:rsidR="004909DF">
        <w:rPr>
          <w:rFonts w:ascii="仿宋" w:eastAsia="仿宋" w:hAnsi="仿宋" w:hint="eastAsia"/>
          <w:sz w:val="32"/>
          <w:szCs w:val="32"/>
        </w:rPr>
        <w:t>情况说明</w:t>
      </w:r>
      <w:r w:rsidRPr="00070C15">
        <w:rPr>
          <w:rFonts w:ascii="仿宋" w:eastAsia="仿宋" w:hAnsi="仿宋" w:hint="eastAsia"/>
          <w:sz w:val="32"/>
          <w:szCs w:val="32"/>
        </w:rPr>
        <w:t>：</w:t>
      </w:r>
      <w:r w:rsidR="003A03B6">
        <w:rPr>
          <w:rFonts w:ascii="仿宋" w:eastAsia="仿宋" w:hAnsi="仿宋" w:hint="eastAsia"/>
          <w:sz w:val="32"/>
          <w:szCs w:val="32"/>
        </w:rPr>
        <w:t>2</w:t>
      </w:r>
      <w:r w:rsidR="003A03B6">
        <w:rPr>
          <w:rFonts w:ascii="仿宋" w:eastAsia="仿宋" w:hAnsi="仿宋"/>
          <w:sz w:val="32"/>
          <w:szCs w:val="32"/>
        </w:rPr>
        <w:t>018</w:t>
      </w:r>
      <w:r w:rsidR="003A03B6">
        <w:rPr>
          <w:rFonts w:ascii="仿宋" w:eastAsia="仿宋" w:hAnsi="仿宋" w:hint="eastAsia"/>
          <w:sz w:val="32"/>
          <w:szCs w:val="32"/>
        </w:rPr>
        <w:t>年</w:t>
      </w:r>
      <w:r w:rsidRPr="00070C15">
        <w:rPr>
          <w:rFonts w:ascii="仿宋" w:eastAsia="仿宋" w:hAnsi="仿宋" w:hint="eastAsia"/>
          <w:sz w:val="32"/>
          <w:szCs w:val="32"/>
        </w:rPr>
        <w:t>全年支出决算总计</w:t>
      </w:r>
      <w:r w:rsidR="00AC3BF9" w:rsidRPr="00AC3BF9">
        <w:rPr>
          <w:rFonts w:ascii="仿宋" w:eastAsia="仿宋" w:hAnsi="仿宋"/>
          <w:sz w:val="32"/>
          <w:szCs w:val="32"/>
        </w:rPr>
        <w:t>2925.32</w:t>
      </w:r>
      <w:r w:rsidRPr="00070C15">
        <w:rPr>
          <w:rFonts w:ascii="仿宋" w:eastAsia="仿宋" w:hAnsi="仿宋"/>
          <w:sz w:val="32"/>
          <w:szCs w:val="32"/>
        </w:rPr>
        <w:t>万元</w:t>
      </w:r>
      <w:r w:rsidR="004678FC">
        <w:rPr>
          <w:rFonts w:ascii="仿宋" w:eastAsia="仿宋" w:hAnsi="仿宋"/>
          <w:sz w:val="32"/>
          <w:szCs w:val="32"/>
        </w:rPr>
        <w:t>，</w:t>
      </w:r>
      <w:r w:rsidR="004678FC" w:rsidRPr="004678FC">
        <w:rPr>
          <w:rFonts w:ascii="仿宋" w:eastAsia="仿宋" w:hAnsi="仿宋" w:hint="eastAsia"/>
          <w:sz w:val="32"/>
          <w:szCs w:val="32"/>
        </w:rPr>
        <w:t>较</w:t>
      </w:r>
      <w:r w:rsidR="004678FC" w:rsidRPr="004678FC">
        <w:rPr>
          <w:rFonts w:ascii="仿宋" w:eastAsia="仿宋" w:hAnsi="仿宋"/>
          <w:sz w:val="32"/>
          <w:szCs w:val="32"/>
        </w:rPr>
        <w:t>2017年决算数</w:t>
      </w:r>
      <w:r w:rsidR="004678FC">
        <w:rPr>
          <w:rFonts w:ascii="仿宋" w:eastAsia="仿宋" w:hAnsi="仿宋" w:hint="eastAsia"/>
          <w:sz w:val="32"/>
          <w:szCs w:val="32"/>
        </w:rPr>
        <w:t>2847.29</w:t>
      </w:r>
      <w:r w:rsidR="004678FC" w:rsidRPr="004678FC">
        <w:rPr>
          <w:rFonts w:ascii="仿宋" w:eastAsia="仿宋" w:hAnsi="仿宋"/>
          <w:sz w:val="32"/>
          <w:szCs w:val="32"/>
        </w:rPr>
        <w:t>万元</w:t>
      </w:r>
      <w:r w:rsidR="004678FC">
        <w:rPr>
          <w:rFonts w:ascii="仿宋" w:eastAsia="仿宋" w:hAnsi="仿宋"/>
          <w:sz w:val="32"/>
          <w:szCs w:val="32"/>
        </w:rPr>
        <w:t>，</w:t>
      </w:r>
      <w:r w:rsidR="004678FC" w:rsidRPr="004678FC">
        <w:rPr>
          <w:rFonts w:ascii="仿宋" w:eastAsia="仿宋" w:hAnsi="仿宋"/>
          <w:sz w:val="32"/>
          <w:szCs w:val="32"/>
        </w:rPr>
        <w:t>增加</w:t>
      </w:r>
      <w:r w:rsidR="004678FC">
        <w:rPr>
          <w:rFonts w:ascii="仿宋" w:eastAsia="仿宋" w:hAnsi="仿宋" w:hint="eastAsia"/>
          <w:sz w:val="32"/>
          <w:szCs w:val="32"/>
        </w:rPr>
        <w:t>78.03</w:t>
      </w:r>
      <w:r w:rsidR="004678FC" w:rsidRPr="004678FC">
        <w:rPr>
          <w:rFonts w:ascii="仿宋" w:eastAsia="仿宋" w:hAnsi="仿宋"/>
          <w:sz w:val="32"/>
          <w:szCs w:val="32"/>
        </w:rPr>
        <w:t>万元，增加</w:t>
      </w:r>
      <w:r w:rsidR="004678FC">
        <w:rPr>
          <w:rFonts w:ascii="仿宋" w:eastAsia="仿宋" w:hAnsi="仿宋" w:hint="eastAsia"/>
          <w:sz w:val="32"/>
          <w:szCs w:val="32"/>
        </w:rPr>
        <w:t>2.67</w:t>
      </w:r>
      <w:r w:rsidR="004678FC" w:rsidRPr="004678FC">
        <w:rPr>
          <w:rFonts w:ascii="仿宋" w:eastAsia="仿宋" w:hAnsi="仿宋"/>
          <w:sz w:val="32"/>
          <w:szCs w:val="32"/>
        </w:rPr>
        <w:t>%</w:t>
      </w:r>
      <w:r w:rsidRPr="00070C15">
        <w:rPr>
          <w:rFonts w:ascii="仿宋" w:eastAsia="仿宋" w:hAnsi="仿宋"/>
          <w:sz w:val="32"/>
          <w:szCs w:val="32"/>
        </w:rPr>
        <w:t>。</w:t>
      </w:r>
      <w:r w:rsidR="003A03B6">
        <w:rPr>
          <w:rFonts w:ascii="仿宋" w:eastAsia="仿宋" w:hAnsi="仿宋" w:hint="eastAsia"/>
          <w:sz w:val="32"/>
          <w:szCs w:val="32"/>
        </w:rPr>
        <w:t>其中，基本支出2</w:t>
      </w:r>
      <w:r w:rsidR="003A03B6">
        <w:rPr>
          <w:rFonts w:ascii="仿宋" w:eastAsia="仿宋" w:hAnsi="仿宋"/>
          <w:sz w:val="32"/>
          <w:szCs w:val="32"/>
        </w:rPr>
        <w:t>635.52</w:t>
      </w:r>
      <w:r w:rsidR="003A03B6">
        <w:rPr>
          <w:rFonts w:ascii="仿宋" w:eastAsia="仿宋" w:hAnsi="仿宋" w:hint="eastAsia"/>
          <w:sz w:val="32"/>
          <w:szCs w:val="32"/>
        </w:rPr>
        <w:t>万元，项目支出2</w:t>
      </w:r>
      <w:r w:rsidR="003A03B6">
        <w:rPr>
          <w:rFonts w:ascii="仿宋" w:eastAsia="仿宋" w:hAnsi="仿宋"/>
          <w:sz w:val="32"/>
          <w:szCs w:val="32"/>
        </w:rPr>
        <w:t>89.8</w:t>
      </w:r>
      <w:r w:rsidR="003A03B6">
        <w:rPr>
          <w:rFonts w:ascii="仿宋" w:eastAsia="仿宋" w:hAnsi="仿宋" w:hint="eastAsia"/>
          <w:sz w:val="32"/>
          <w:szCs w:val="32"/>
        </w:rPr>
        <w:t>万元。</w:t>
      </w:r>
      <w:r w:rsidR="003A03B6" w:rsidRPr="003A03B6">
        <w:rPr>
          <w:rFonts w:ascii="仿宋" w:eastAsia="仿宋" w:hAnsi="仿宋" w:hint="eastAsia"/>
          <w:sz w:val="32"/>
          <w:szCs w:val="32"/>
        </w:rPr>
        <w:t>本年支出决算各项构成及占比情况如下</w:t>
      </w:r>
      <w:r w:rsidRPr="00070C15">
        <w:rPr>
          <w:rFonts w:ascii="仿宋" w:eastAsia="仿宋" w:hAnsi="仿宋"/>
          <w:sz w:val="32"/>
          <w:szCs w:val="32"/>
        </w:rPr>
        <w:t>：一般公共服务</w:t>
      </w:r>
      <w:r w:rsidR="00FB7FD6">
        <w:rPr>
          <w:rFonts w:ascii="仿宋" w:eastAsia="仿宋" w:hAnsi="仿宋"/>
          <w:sz w:val="32"/>
          <w:szCs w:val="32"/>
        </w:rPr>
        <w:t>569.29</w:t>
      </w:r>
      <w:r w:rsidRPr="00070C15">
        <w:rPr>
          <w:rFonts w:ascii="仿宋" w:eastAsia="仿宋" w:hAnsi="仿宋"/>
          <w:sz w:val="32"/>
          <w:szCs w:val="32"/>
        </w:rPr>
        <w:t>万元，</w:t>
      </w:r>
      <w:r w:rsidR="003A03B6">
        <w:rPr>
          <w:rFonts w:ascii="仿宋" w:eastAsia="仿宋" w:hAnsi="仿宋" w:hint="eastAsia"/>
          <w:sz w:val="32"/>
          <w:szCs w:val="32"/>
        </w:rPr>
        <w:t>占本年支出合计的1</w:t>
      </w:r>
      <w:r w:rsidR="003A03B6">
        <w:rPr>
          <w:rFonts w:ascii="仿宋" w:eastAsia="仿宋" w:hAnsi="仿宋"/>
          <w:sz w:val="32"/>
          <w:szCs w:val="32"/>
        </w:rPr>
        <w:t>9.46</w:t>
      </w:r>
      <w:r w:rsidR="003A03B6">
        <w:rPr>
          <w:rFonts w:ascii="仿宋" w:eastAsia="仿宋" w:hAnsi="仿宋" w:hint="eastAsia"/>
          <w:sz w:val="32"/>
          <w:szCs w:val="32"/>
        </w:rPr>
        <w:t>%</w:t>
      </w:r>
      <w:r w:rsidR="003A03B6" w:rsidRPr="00070C15">
        <w:rPr>
          <w:rFonts w:ascii="仿宋" w:eastAsia="仿宋" w:hAnsi="仿宋"/>
          <w:sz w:val="32"/>
          <w:szCs w:val="32"/>
        </w:rPr>
        <w:t>。</w:t>
      </w:r>
      <w:r w:rsidRPr="00070C15">
        <w:rPr>
          <w:rFonts w:ascii="仿宋" w:eastAsia="仿宋" w:hAnsi="仿宋"/>
          <w:sz w:val="32"/>
          <w:szCs w:val="32"/>
        </w:rPr>
        <w:t>社会保障和就业</w:t>
      </w:r>
      <w:r w:rsidR="00FB7FD6">
        <w:rPr>
          <w:rFonts w:ascii="仿宋" w:eastAsia="仿宋" w:hAnsi="仿宋"/>
          <w:sz w:val="32"/>
          <w:szCs w:val="32"/>
        </w:rPr>
        <w:t>23.46</w:t>
      </w:r>
      <w:r w:rsidRPr="00070C15">
        <w:rPr>
          <w:rFonts w:ascii="仿宋" w:eastAsia="仿宋" w:hAnsi="仿宋"/>
          <w:sz w:val="32"/>
          <w:szCs w:val="32"/>
        </w:rPr>
        <w:t>万元，</w:t>
      </w:r>
      <w:r w:rsidR="003A03B6">
        <w:rPr>
          <w:rFonts w:ascii="仿宋" w:eastAsia="仿宋" w:hAnsi="仿宋" w:hint="eastAsia"/>
          <w:sz w:val="32"/>
          <w:szCs w:val="32"/>
        </w:rPr>
        <w:t>占本年支出合计的0</w:t>
      </w:r>
      <w:r w:rsidR="003A03B6">
        <w:rPr>
          <w:rFonts w:ascii="仿宋" w:eastAsia="仿宋" w:hAnsi="仿宋"/>
          <w:sz w:val="32"/>
          <w:szCs w:val="32"/>
        </w:rPr>
        <w:t>.8</w:t>
      </w:r>
      <w:r w:rsidR="00BD5A2D">
        <w:rPr>
          <w:rFonts w:ascii="仿宋" w:eastAsia="仿宋" w:hAnsi="仿宋"/>
          <w:sz w:val="32"/>
          <w:szCs w:val="32"/>
        </w:rPr>
        <w:t>1</w:t>
      </w:r>
      <w:r w:rsidR="003A03B6">
        <w:rPr>
          <w:rFonts w:ascii="仿宋" w:eastAsia="仿宋" w:hAnsi="仿宋" w:hint="eastAsia"/>
          <w:sz w:val="32"/>
          <w:szCs w:val="32"/>
        </w:rPr>
        <w:t>%。</w:t>
      </w:r>
      <w:r w:rsidRPr="00070C15">
        <w:rPr>
          <w:rFonts w:ascii="仿宋" w:eastAsia="仿宋" w:hAnsi="仿宋"/>
          <w:sz w:val="32"/>
          <w:szCs w:val="32"/>
        </w:rPr>
        <w:t>医疗卫生</w:t>
      </w:r>
      <w:r w:rsidR="00FB7FD6">
        <w:rPr>
          <w:rFonts w:ascii="仿宋" w:eastAsia="仿宋" w:hAnsi="仿宋"/>
          <w:sz w:val="32"/>
          <w:szCs w:val="32"/>
        </w:rPr>
        <w:t>2263.70</w:t>
      </w:r>
      <w:r w:rsidRPr="00070C15">
        <w:rPr>
          <w:rFonts w:ascii="仿宋" w:eastAsia="仿宋" w:hAnsi="仿宋"/>
          <w:sz w:val="32"/>
          <w:szCs w:val="32"/>
        </w:rPr>
        <w:t>万元，</w:t>
      </w:r>
      <w:r w:rsidR="003A03B6">
        <w:rPr>
          <w:rFonts w:ascii="仿宋" w:eastAsia="仿宋" w:hAnsi="仿宋" w:hint="eastAsia"/>
          <w:sz w:val="32"/>
          <w:szCs w:val="32"/>
        </w:rPr>
        <w:t>7</w:t>
      </w:r>
      <w:r w:rsidR="003A03B6">
        <w:rPr>
          <w:rFonts w:ascii="仿宋" w:eastAsia="仿宋" w:hAnsi="仿宋"/>
          <w:sz w:val="32"/>
          <w:szCs w:val="32"/>
        </w:rPr>
        <w:t>7.38</w:t>
      </w:r>
      <w:r w:rsidR="003A03B6">
        <w:rPr>
          <w:rFonts w:ascii="仿宋" w:eastAsia="仿宋" w:hAnsi="仿宋" w:hint="eastAsia"/>
          <w:sz w:val="32"/>
          <w:szCs w:val="32"/>
        </w:rPr>
        <w:t>%。</w:t>
      </w:r>
      <w:r w:rsidRPr="00070C15">
        <w:rPr>
          <w:rFonts w:ascii="仿宋" w:eastAsia="仿宋" w:hAnsi="仿宋"/>
          <w:sz w:val="32"/>
          <w:szCs w:val="32"/>
        </w:rPr>
        <w:t>住房保障支出</w:t>
      </w:r>
      <w:r w:rsidR="00FB7FD6">
        <w:rPr>
          <w:rFonts w:ascii="仿宋" w:eastAsia="仿宋" w:hAnsi="仿宋"/>
          <w:sz w:val="32"/>
          <w:szCs w:val="32"/>
        </w:rPr>
        <w:t>68.88</w:t>
      </w:r>
      <w:r w:rsidRPr="00070C15">
        <w:rPr>
          <w:rFonts w:ascii="仿宋" w:eastAsia="仿宋" w:hAnsi="仿宋"/>
          <w:sz w:val="32"/>
          <w:szCs w:val="32"/>
        </w:rPr>
        <w:t>万元</w:t>
      </w:r>
      <w:r w:rsidR="003A03B6">
        <w:rPr>
          <w:rFonts w:ascii="仿宋" w:eastAsia="仿宋" w:hAnsi="仿宋" w:hint="eastAsia"/>
          <w:sz w:val="32"/>
          <w:szCs w:val="32"/>
        </w:rPr>
        <w:t>，2</w:t>
      </w:r>
      <w:r w:rsidR="003A03B6">
        <w:rPr>
          <w:rFonts w:ascii="仿宋" w:eastAsia="仿宋" w:hAnsi="仿宋"/>
          <w:sz w:val="32"/>
          <w:szCs w:val="32"/>
        </w:rPr>
        <w:t>.35</w:t>
      </w:r>
      <w:r w:rsidR="003A03B6">
        <w:rPr>
          <w:rFonts w:ascii="仿宋" w:eastAsia="仿宋" w:hAnsi="仿宋" w:hint="eastAsia"/>
          <w:sz w:val="32"/>
          <w:szCs w:val="32"/>
        </w:rPr>
        <w:t>%</w:t>
      </w:r>
      <w:r w:rsidRPr="00070C15">
        <w:rPr>
          <w:rFonts w:ascii="仿宋" w:eastAsia="仿宋" w:hAnsi="仿宋"/>
          <w:sz w:val="32"/>
          <w:szCs w:val="32"/>
        </w:rPr>
        <w:t>。</w:t>
      </w:r>
    </w:p>
    <w:p w:rsidR="00070C15" w:rsidRPr="00070C15" w:rsidRDefault="00D96A64" w:rsidP="00384225">
      <w:pPr>
        <w:ind w:firstLineChars="200" w:firstLine="640"/>
        <w:rPr>
          <w:rFonts w:ascii="仿宋" w:eastAsia="仿宋" w:hAnsi="仿宋"/>
          <w:sz w:val="32"/>
          <w:szCs w:val="32"/>
        </w:rPr>
      </w:pPr>
      <w:r>
        <w:rPr>
          <w:rFonts w:ascii="仿宋" w:eastAsia="仿宋" w:hAnsi="仿宋" w:hint="eastAsia"/>
          <w:sz w:val="32"/>
          <w:szCs w:val="32"/>
        </w:rPr>
        <w:t>二</w:t>
      </w:r>
      <w:r w:rsidR="00070C15" w:rsidRPr="00070C15">
        <w:rPr>
          <w:rFonts w:ascii="仿宋" w:eastAsia="仿宋" w:hAnsi="仿宋" w:hint="eastAsia"/>
          <w:sz w:val="32"/>
          <w:szCs w:val="32"/>
        </w:rPr>
        <w:t>、财政拨款</w:t>
      </w:r>
      <w:r w:rsidR="004909DF">
        <w:rPr>
          <w:rFonts w:ascii="仿宋" w:eastAsia="仿宋" w:hAnsi="仿宋" w:hint="eastAsia"/>
          <w:sz w:val="32"/>
          <w:szCs w:val="32"/>
        </w:rPr>
        <w:t>收入</w:t>
      </w:r>
      <w:r w:rsidR="00070C15" w:rsidRPr="00070C15">
        <w:rPr>
          <w:rFonts w:ascii="仿宋" w:eastAsia="仿宋" w:hAnsi="仿宋" w:hint="eastAsia"/>
          <w:sz w:val="32"/>
          <w:szCs w:val="32"/>
        </w:rPr>
        <w:t>支出决算</w:t>
      </w:r>
      <w:r w:rsidR="004909DF">
        <w:rPr>
          <w:rFonts w:ascii="仿宋" w:eastAsia="仿宋" w:hAnsi="仿宋" w:hint="eastAsia"/>
          <w:sz w:val="32"/>
          <w:szCs w:val="32"/>
        </w:rPr>
        <w:t>总体情况说明</w:t>
      </w:r>
    </w:p>
    <w:p w:rsidR="00070C15" w:rsidRPr="00070C15" w:rsidRDefault="00070C15" w:rsidP="00A71ECD">
      <w:pPr>
        <w:ind w:firstLineChars="200" w:firstLine="640"/>
        <w:rPr>
          <w:rFonts w:ascii="仿宋" w:eastAsia="仿宋" w:hAnsi="仿宋"/>
          <w:sz w:val="32"/>
          <w:szCs w:val="32"/>
        </w:rPr>
      </w:pPr>
      <w:r w:rsidRPr="00070C15">
        <w:rPr>
          <w:rFonts w:ascii="仿宋" w:eastAsia="仿宋" w:hAnsi="仿宋"/>
          <w:sz w:val="32"/>
          <w:szCs w:val="32"/>
        </w:rPr>
        <w:t>201</w:t>
      </w:r>
      <w:r w:rsidR="00AC3BF9">
        <w:rPr>
          <w:rFonts w:ascii="仿宋" w:eastAsia="仿宋" w:hAnsi="仿宋"/>
          <w:sz w:val="32"/>
          <w:szCs w:val="32"/>
        </w:rPr>
        <w:t>8</w:t>
      </w:r>
      <w:r w:rsidRPr="00070C15">
        <w:rPr>
          <w:rFonts w:ascii="仿宋" w:eastAsia="仿宋" w:hAnsi="仿宋"/>
          <w:sz w:val="32"/>
          <w:szCs w:val="32"/>
        </w:rPr>
        <w:t>年财政拨款收入</w:t>
      </w:r>
      <w:bookmarkStart w:id="0" w:name="_Hlk16004656"/>
      <w:r w:rsidRPr="00070C15">
        <w:rPr>
          <w:rFonts w:ascii="仿宋" w:eastAsia="仿宋" w:hAnsi="仿宋"/>
          <w:sz w:val="32"/>
          <w:szCs w:val="32"/>
        </w:rPr>
        <w:t>2</w:t>
      </w:r>
      <w:r w:rsidR="00AC3BF9">
        <w:rPr>
          <w:rFonts w:ascii="仿宋" w:eastAsia="仿宋" w:hAnsi="仿宋"/>
          <w:sz w:val="32"/>
          <w:szCs w:val="32"/>
        </w:rPr>
        <w:t>925.32</w:t>
      </w:r>
      <w:bookmarkEnd w:id="0"/>
      <w:r w:rsidRPr="00070C15">
        <w:rPr>
          <w:rFonts w:ascii="仿宋" w:eastAsia="仿宋" w:hAnsi="仿宋"/>
          <w:sz w:val="32"/>
          <w:szCs w:val="32"/>
        </w:rPr>
        <w:t>万元，财政拨款支出为</w:t>
      </w:r>
      <w:r w:rsidR="00AC3BF9" w:rsidRPr="00AC3BF9">
        <w:rPr>
          <w:rFonts w:ascii="仿宋" w:eastAsia="仿宋" w:hAnsi="仿宋"/>
          <w:sz w:val="32"/>
          <w:szCs w:val="32"/>
        </w:rPr>
        <w:t>2925.32</w:t>
      </w:r>
      <w:r w:rsidRPr="00070C15">
        <w:rPr>
          <w:rFonts w:ascii="仿宋" w:eastAsia="仿宋" w:hAnsi="仿宋"/>
          <w:sz w:val="32"/>
          <w:szCs w:val="32"/>
        </w:rPr>
        <w:t>万元，具体安排如下：</w:t>
      </w:r>
    </w:p>
    <w:p w:rsidR="00070C15" w:rsidRPr="00070C15" w:rsidRDefault="00070C15" w:rsidP="007F3B5A">
      <w:pPr>
        <w:ind w:firstLineChars="200" w:firstLine="640"/>
        <w:rPr>
          <w:rFonts w:ascii="仿宋" w:eastAsia="仿宋" w:hAnsi="仿宋"/>
          <w:sz w:val="32"/>
          <w:szCs w:val="32"/>
        </w:rPr>
      </w:pPr>
      <w:r w:rsidRPr="00070C15">
        <w:rPr>
          <w:rFonts w:ascii="仿宋" w:eastAsia="仿宋" w:hAnsi="仿宋" w:hint="eastAsia"/>
          <w:sz w:val="32"/>
          <w:szCs w:val="32"/>
        </w:rPr>
        <w:t>（一）</w:t>
      </w:r>
      <w:r w:rsidR="00857D3B">
        <w:rPr>
          <w:rFonts w:ascii="仿宋" w:eastAsia="仿宋" w:hAnsi="仿宋" w:hint="eastAsia"/>
          <w:sz w:val="32"/>
          <w:szCs w:val="32"/>
        </w:rPr>
        <w:t>财政拨款</w:t>
      </w:r>
      <w:r w:rsidRPr="00070C15">
        <w:rPr>
          <w:rFonts w:ascii="仿宋" w:eastAsia="仿宋" w:hAnsi="仿宋" w:hint="eastAsia"/>
          <w:sz w:val="32"/>
          <w:szCs w:val="32"/>
        </w:rPr>
        <w:t>基本支出：</w:t>
      </w:r>
    </w:p>
    <w:p w:rsidR="00070C15" w:rsidRPr="00070C15" w:rsidRDefault="00070C15" w:rsidP="00A71ECD">
      <w:pPr>
        <w:ind w:firstLineChars="200" w:firstLine="640"/>
        <w:rPr>
          <w:rFonts w:ascii="仿宋" w:eastAsia="仿宋" w:hAnsi="仿宋"/>
          <w:sz w:val="32"/>
          <w:szCs w:val="32"/>
        </w:rPr>
      </w:pPr>
      <w:r w:rsidRPr="00070C15">
        <w:rPr>
          <w:rFonts w:ascii="仿宋" w:eastAsia="仿宋" w:hAnsi="仿宋"/>
          <w:sz w:val="32"/>
          <w:szCs w:val="32"/>
        </w:rPr>
        <w:t>201</w:t>
      </w:r>
      <w:r w:rsidR="00AC3BF9">
        <w:rPr>
          <w:rFonts w:ascii="仿宋" w:eastAsia="仿宋" w:hAnsi="仿宋"/>
          <w:sz w:val="32"/>
          <w:szCs w:val="32"/>
        </w:rPr>
        <w:t>8</w:t>
      </w:r>
      <w:r w:rsidRPr="00070C15">
        <w:rPr>
          <w:rFonts w:ascii="仿宋" w:eastAsia="仿宋" w:hAnsi="仿宋"/>
          <w:sz w:val="32"/>
          <w:szCs w:val="32"/>
        </w:rPr>
        <w:t>年年终决算数为</w:t>
      </w:r>
      <w:r w:rsidR="00AC3BF9">
        <w:rPr>
          <w:rFonts w:ascii="仿宋" w:eastAsia="仿宋" w:hAnsi="仿宋"/>
          <w:sz w:val="32"/>
          <w:szCs w:val="32"/>
        </w:rPr>
        <w:t>2635.52</w:t>
      </w:r>
      <w:r w:rsidRPr="00070C15">
        <w:rPr>
          <w:rFonts w:ascii="仿宋" w:eastAsia="仿宋" w:hAnsi="仿宋"/>
          <w:sz w:val="32"/>
          <w:szCs w:val="32"/>
        </w:rPr>
        <w:t>万元,</w:t>
      </w:r>
      <w:proofErr w:type="gramStart"/>
      <w:r w:rsidRPr="00070C15">
        <w:rPr>
          <w:rFonts w:ascii="仿宋" w:eastAsia="仿宋" w:hAnsi="仿宋"/>
          <w:sz w:val="32"/>
          <w:szCs w:val="32"/>
        </w:rPr>
        <w:t>系保障</w:t>
      </w:r>
      <w:proofErr w:type="gramEnd"/>
      <w:r w:rsidRPr="00070C15">
        <w:rPr>
          <w:rFonts w:ascii="仿宋" w:eastAsia="仿宋" w:hAnsi="仿宋"/>
          <w:sz w:val="32"/>
          <w:szCs w:val="32"/>
        </w:rPr>
        <w:t>我单位机构正常运转</w:t>
      </w:r>
      <w:r w:rsidR="003409C1">
        <w:rPr>
          <w:rFonts w:ascii="仿宋" w:eastAsia="仿宋" w:hAnsi="仿宋" w:hint="eastAsia"/>
          <w:sz w:val="32"/>
          <w:szCs w:val="32"/>
        </w:rPr>
        <w:t>，</w:t>
      </w:r>
      <w:r w:rsidRPr="00070C15">
        <w:rPr>
          <w:rFonts w:ascii="仿宋" w:eastAsia="仿宋" w:hAnsi="仿宋"/>
          <w:sz w:val="32"/>
          <w:szCs w:val="32"/>
        </w:rPr>
        <w:t>完成日常工作任务而发生的各项支出</w:t>
      </w:r>
      <w:r w:rsidR="003409C1">
        <w:rPr>
          <w:rFonts w:ascii="仿宋" w:eastAsia="仿宋" w:hAnsi="仿宋" w:hint="eastAsia"/>
          <w:sz w:val="32"/>
          <w:szCs w:val="32"/>
        </w:rPr>
        <w:t>，其中：人员经费合计2</w:t>
      </w:r>
      <w:r w:rsidR="003409C1">
        <w:rPr>
          <w:rFonts w:ascii="仿宋" w:eastAsia="仿宋" w:hAnsi="仿宋"/>
          <w:sz w:val="32"/>
          <w:szCs w:val="32"/>
        </w:rPr>
        <w:t>101.73</w:t>
      </w:r>
      <w:r w:rsidR="003409C1">
        <w:rPr>
          <w:rFonts w:ascii="仿宋" w:eastAsia="仿宋" w:hAnsi="仿宋" w:hint="eastAsia"/>
          <w:sz w:val="32"/>
          <w:szCs w:val="32"/>
        </w:rPr>
        <w:t>万元，主要</w:t>
      </w:r>
      <w:r w:rsidRPr="00070C15">
        <w:rPr>
          <w:rFonts w:ascii="仿宋" w:eastAsia="仿宋" w:hAnsi="仿宋"/>
          <w:sz w:val="32"/>
          <w:szCs w:val="32"/>
        </w:rPr>
        <w:t>包括基本工资、津贴补贴</w:t>
      </w:r>
      <w:r w:rsidR="003409C1" w:rsidRPr="003409C1">
        <w:rPr>
          <w:rFonts w:ascii="仿宋" w:eastAsia="仿宋" w:hAnsi="仿宋" w:hint="eastAsia"/>
          <w:sz w:val="32"/>
          <w:szCs w:val="32"/>
        </w:rPr>
        <w:t>、</w:t>
      </w:r>
      <w:r w:rsidR="003409C1" w:rsidRPr="003409C1">
        <w:rPr>
          <w:rFonts w:ascii="仿宋" w:eastAsia="仿宋" w:hAnsi="仿宋" w:hint="eastAsia"/>
          <w:sz w:val="32"/>
          <w:szCs w:val="32"/>
        </w:rPr>
        <w:lastRenderedPageBreak/>
        <w:t>其他社会保障缴费、伙食补助费、职业年金缴费、其他工资福利支出、抚恤金、生活补助、奖励金、住房公积金、其他对个人和家庭的补助支出</w:t>
      </w:r>
      <w:r w:rsidR="003409C1">
        <w:rPr>
          <w:rFonts w:ascii="仿宋" w:eastAsia="仿宋" w:hAnsi="仿宋" w:hint="eastAsia"/>
          <w:sz w:val="32"/>
          <w:szCs w:val="32"/>
        </w:rPr>
        <w:t>；公用经费合计5</w:t>
      </w:r>
      <w:r w:rsidR="003409C1">
        <w:rPr>
          <w:rFonts w:ascii="仿宋" w:eastAsia="仿宋" w:hAnsi="仿宋"/>
          <w:sz w:val="32"/>
          <w:szCs w:val="32"/>
        </w:rPr>
        <w:t>33.79</w:t>
      </w:r>
      <w:r w:rsidR="003409C1">
        <w:rPr>
          <w:rFonts w:ascii="仿宋" w:eastAsia="仿宋" w:hAnsi="仿宋" w:hint="eastAsia"/>
          <w:sz w:val="32"/>
          <w:szCs w:val="32"/>
        </w:rPr>
        <w:t>万元，主要包括</w:t>
      </w:r>
      <w:r w:rsidR="00995812" w:rsidRPr="00995812">
        <w:rPr>
          <w:rFonts w:ascii="仿宋" w:eastAsia="仿宋" w:hAnsi="仿宋" w:hint="eastAsia"/>
          <w:sz w:val="32"/>
          <w:szCs w:val="32"/>
        </w:rPr>
        <w:t>办公费、印刷费、</w:t>
      </w:r>
      <w:r w:rsidR="00995812">
        <w:rPr>
          <w:rFonts w:ascii="仿宋" w:eastAsia="仿宋" w:hAnsi="仿宋" w:hint="eastAsia"/>
          <w:sz w:val="32"/>
          <w:szCs w:val="32"/>
        </w:rPr>
        <w:t>咨询费、</w:t>
      </w:r>
      <w:r w:rsidR="00995812" w:rsidRPr="00995812">
        <w:rPr>
          <w:rFonts w:ascii="仿宋" w:eastAsia="仿宋" w:hAnsi="仿宋" w:hint="eastAsia"/>
          <w:sz w:val="32"/>
          <w:szCs w:val="32"/>
        </w:rPr>
        <w:t>水费、电费、邮电费、差旅费、维修（护）费、会议费、培训费、公务接待费、专用材料费、劳务费、工会经费、公务用车运行维护费、其他交通费用、其他商品和服务支出</w:t>
      </w:r>
      <w:r w:rsidR="00A71ECD">
        <w:rPr>
          <w:rFonts w:ascii="仿宋" w:eastAsia="仿宋" w:hAnsi="仿宋" w:hint="eastAsia"/>
          <w:sz w:val="32"/>
          <w:szCs w:val="32"/>
        </w:rPr>
        <w:t>。其中其他交通费用包括租车费、车补、车辆保险等。</w:t>
      </w:r>
    </w:p>
    <w:p w:rsidR="00070C15" w:rsidRPr="00070C15" w:rsidRDefault="00070C15" w:rsidP="00384225">
      <w:pPr>
        <w:ind w:firstLineChars="200" w:firstLine="640"/>
        <w:rPr>
          <w:rFonts w:ascii="仿宋" w:eastAsia="仿宋" w:hAnsi="仿宋"/>
          <w:sz w:val="32"/>
          <w:szCs w:val="32"/>
        </w:rPr>
      </w:pPr>
      <w:r w:rsidRPr="00070C15">
        <w:rPr>
          <w:rFonts w:ascii="仿宋" w:eastAsia="仿宋" w:hAnsi="仿宋" w:hint="eastAsia"/>
          <w:sz w:val="32"/>
          <w:szCs w:val="32"/>
        </w:rPr>
        <w:t>（二）</w:t>
      </w:r>
      <w:r w:rsidR="00857D3B">
        <w:rPr>
          <w:rFonts w:ascii="仿宋" w:eastAsia="仿宋" w:hAnsi="仿宋" w:hint="eastAsia"/>
          <w:sz w:val="32"/>
          <w:szCs w:val="32"/>
        </w:rPr>
        <w:t>财政拨款</w:t>
      </w:r>
      <w:r w:rsidRPr="00070C15">
        <w:rPr>
          <w:rFonts w:ascii="仿宋" w:eastAsia="仿宋" w:hAnsi="仿宋" w:hint="eastAsia"/>
          <w:sz w:val="32"/>
          <w:szCs w:val="32"/>
        </w:rPr>
        <w:t>项目支出：</w:t>
      </w:r>
    </w:p>
    <w:p w:rsidR="00070C15" w:rsidRPr="00070C15" w:rsidRDefault="00070C15" w:rsidP="00A71ECD">
      <w:pPr>
        <w:ind w:firstLineChars="200" w:firstLine="640"/>
        <w:rPr>
          <w:rFonts w:ascii="仿宋" w:eastAsia="仿宋" w:hAnsi="仿宋"/>
          <w:sz w:val="32"/>
          <w:szCs w:val="32"/>
        </w:rPr>
      </w:pPr>
      <w:r w:rsidRPr="00070C15">
        <w:rPr>
          <w:rFonts w:ascii="仿宋" w:eastAsia="仿宋" w:hAnsi="仿宋"/>
          <w:sz w:val="32"/>
          <w:szCs w:val="32"/>
        </w:rPr>
        <w:t>201</w:t>
      </w:r>
      <w:r w:rsidR="00AC3BF9">
        <w:rPr>
          <w:rFonts w:ascii="仿宋" w:eastAsia="仿宋" w:hAnsi="仿宋"/>
          <w:sz w:val="32"/>
          <w:szCs w:val="32"/>
        </w:rPr>
        <w:t>8</w:t>
      </w:r>
      <w:r w:rsidRPr="00070C15">
        <w:rPr>
          <w:rFonts w:ascii="仿宋" w:eastAsia="仿宋" w:hAnsi="仿宋"/>
          <w:sz w:val="32"/>
          <w:szCs w:val="32"/>
        </w:rPr>
        <w:t>年年终决算为</w:t>
      </w:r>
      <w:r w:rsidR="00AC3BF9">
        <w:rPr>
          <w:rFonts w:ascii="仿宋" w:eastAsia="仿宋" w:hAnsi="仿宋"/>
          <w:sz w:val="32"/>
          <w:szCs w:val="32"/>
        </w:rPr>
        <w:t>289.80</w:t>
      </w:r>
      <w:r w:rsidRPr="00070C15">
        <w:rPr>
          <w:rFonts w:ascii="仿宋" w:eastAsia="仿宋" w:hAnsi="仿宋"/>
          <w:sz w:val="32"/>
          <w:szCs w:val="32"/>
        </w:rPr>
        <w:t>万元，</w:t>
      </w:r>
      <w:proofErr w:type="gramStart"/>
      <w:r w:rsidRPr="00070C15">
        <w:rPr>
          <w:rFonts w:ascii="仿宋" w:eastAsia="仿宋" w:hAnsi="仿宋"/>
          <w:sz w:val="32"/>
          <w:szCs w:val="32"/>
        </w:rPr>
        <w:t>系保障我局</w:t>
      </w:r>
      <w:r w:rsidR="00EE325A" w:rsidRPr="00EE325A">
        <w:rPr>
          <w:rFonts w:ascii="仿宋" w:eastAsia="仿宋" w:hAnsi="仿宋" w:hint="eastAsia"/>
          <w:sz w:val="32"/>
          <w:szCs w:val="32"/>
        </w:rPr>
        <w:t>系保障</w:t>
      </w:r>
      <w:proofErr w:type="gramEnd"/>
      <w:r w:rsidR="00EE325A" w:rsidRPr="00EE325A">
        <w:rPr>
          <w:rFonts w:ascii="仿宋" w:eastAsia="仿宋" w:hAnsi="仿宋" w:hint="eastAsia"/>
          <w:sz w:val="32"/>
          <w:szCs w:val="32"/>
        </w:rPr>
        <w:t>执法办案</w:t>
      </w:r>
      <w:r w:rsidRPr="00070C15">
        <w:rPr>
          <w:rFonts w:ascii="仿宋" w:eastAsia="仿宋" w:hAnsi="仿宋"/>
          <w:sz w:val="32"/>
          <w:szCs w:val="32"/>
        </w:rPr>
        <w:t>、</w:t>
      </w:r>
      <w:r w:rsidR="00567DA7">
        <w:rPr>
          <w:rFonts w:ascii="仿宋" w:eastAsia="仿宋" w:hAnsi="仿宋" w:hint="eastAsia"/>
          <w:sz w:val="32"/>
          <w:szCs w:val="32"/>
        </w:rPr>
        <w:t>食品安全、</w:t>
      </w:r>
      <w:r w:rsidR="00567DA7" w:rsidRPr="00567DA7">
        <w:rPr>
          <w:rFonts w:ascii="仿宋" w:eastAsia="仿宋" w:hAnsi="仿宋" w:hint="eastAsia"/>
          <w:sz w:val="32"/>
          <w:szCs w:val="32"/>
        </w:rPr>
        <w:t>产品质量计量检测、标准检测</w:t>
      </w:r>
      <w:r w:rsidR="00A71ECD">
        <w:rPr>
          <w:rFonts w:ascii="仿宋" w:eastAsia="仿宋" w:hAnsi="仿宋" w:hint="eastAsia"/>
          <w:sz w:val="32"/>
          <w:szCs w:val="32"/>
        </w:rPr>
        <w:t>、基层监管所日常经费</w:t>
      </w:r>
      <w:r w:rsidRPr="00070C15">
        <w:rPr>
          <w:rFonts w:ascii="仿宋" w:eastAsia="仿宋" w:hAnsi="仿宋"/>
          <w:sz w:val="32"/>
          <w:szCs w:val="32"/>
        </w:rPr>
        <w:t>等项目的支出</w:t>
      </w:r>
      <w:r w:rsidR="00A71ECD">
        <w:rPr>
          <w:rFonts w:ascii="仿宋" w:eastAsia="仿宋" w:hAnsi="仿宋" w:hint="eastAsia"/>
          <w:sz w:val="32"/>
          <w:szCs w:val="32"/>
        </w:rPr>
        <w:t>，其中工商行政管理专项支出1</w:t>
      </w:r>
      <w:r w:rsidR="00A71ECD">
        <w:rPr>
          <w:rFonts w:ascii="仿宋" w:eastAsia="仿宋" w:hAnsi="仿宋"/>
          <w:sz w:val="32"/>
          <w:szCs w:val="32"/>
        </w:rPr>
        <w:t>61.8</w:t>
      </w:r>
      <w:r w:rsidR="00A71ECD">
        <w:rPr>
          <w:rFonts w:ascii="仿宋" w:eastAsia="仿宋" w:hAnsi="仿宋" w:hint="eastAsia"/>
          <w:sz w:val="32"/>
          <w:szCs w:val="32"/>
        </w:rPr>
        <w:t>万元、其他工商行政管理事务支出5</w:t>
      </w:r>
      <w:r w:rsidR="00A71ECD">
        <w:rPr>
          <w:rFonts w:ascii="仿宋" w:eastAsia="仿宋" w:hAnsi="仿宋"/>
          <w:sz w:val="32"/>
          <w:szCs w:val="32"/>
        </w:rPr>
        <w:t>6</w:t>
      </w:r>
      <w:r w:rsidR="00A71ECD">
        <w:rPr>
          <w:rFonts w:ascii="仿宋" w:eastAsia="仿宋" w:hAnsi="仿宋" w:hint="eastAsia"/>
          <w:sz w:val="32"/>
          <w:szCs w:val="32"/>
        </w:rPr>
        <w:t>万元、质量技术监督与检验检疫事务支出3</w:t>
      </w:r>
      <w:r w:rsidR="00A71ECD">
        <w:rPr>
          <w:rFonts w:ascii="仿宋" w:eastAsia="仿宋" w:hAnsi="仿宋"/>
          <w:sz w:val="32"/>
          <w:szCs w:val="32"/>
        </w:rPr>
        <w:t>2</w:t>
      </w:r>
      <w:r w:rsidR="00A71ECD">
        <w:rPr>
          <w:rFonts w:ascii="仿宋" w:eastAsia="仿宋" w:hAnsi="仿宋" w:hint="eastAsia"/>
          <w:sz w:val="32"/>
          <w:szCs w:val="32"/>
        </w:rPr>
        <w:t>万元、其他一般公共服务支出4</w:t>
      </w:r>
      <w:r w:rsidR="00A71ECD">
        <w:rPr>
          <w:rFonts w:ascii="仿宋" w:eastAsia="仿宋" w:hAnsi="仿宋"/>
          <w:sz w:val="32"/>
          <w:szCs w:val="32"/>
        </w:rPr>
        <w:t>0</w:t>
      </w:r>
      <w:r w:rsidR="00A71ECD">
        <w:rPr>
          <w:rFonts w:ascii="仿宋" w:eastAsia="仿宋" w:hAnsi="仿宋" w:hint="eastAsia"/>
          <w:sz w:val="32"/>
          <w:szCs w:val="32"/>
        </w:rPr>
        <w:t>万元</w:t>
      </w:r>
      <w:r w:rsidRPr="00070C15">
        <w:rPr>
          <w:rFonts w:ascii="仿宋" w:eastAsia="仿宋" w:hAnsi="仿宋"/>
          <w:sz w:val="32"/>
          <w:szCs w:val="32"/>
        </w:rPr>
        <w:t>。</w:t>
      </w:r>
    </w:p>
    <w:p w:rsidR="003A5210" w:rsidRDefault="003A5210" w:rsidP="00857D3B">
      <w:pPr>
        <w:ind w:firstLineChars="200" w:firstLine="640"/>
        <w:rPr>
          <w:rFonts w:ascii="仿宋" w:eastAsia="仿宋" w:hAnsi="仿宋"/>
          <w:sz w:val="32"/>
          <w:szCs w:val="32"/>
        </w:rPr>
      </w:pPr>
      <w:r w:rsidRPr="003A5210">
        <w:rPr>
          <w:rFonts w:ascii="仿宋" w:eastAsia="仿宋" w:hAnsi="仿宋" w:hint="eastAsia"/>
          <w:sz w:val="32"/>
          <w:szCs w:val="32"/>
        </w:rPr>
        <w:t>（三）“三公”经费</w:t>
      </w:r>
      <w:r>
        <w:rPr>
          <w:rFonts w:ascii="仿宋" w:eastAsia="仿宋" w:hAnsi="仿宋" w:hint="eastAsia"/>
          <w:sz w:val="32"/>
          <w:szCs w:val="32"/>
        </w:rPr>
        <w:t>财政拨款支出</w:t>
      </w:r>
      <w:r w:rsidRPr="003A5210">
        <w:rPr>
          <w:rFonts w:ascii="仿宋" w:eastAsia="仿宋" w:hAnsi="仿宋" w:hint="eastAsia"/>
          <w:sz w:val="32"/>
          <w:szCs w:val="32"/>
        </w:rPr>
        <w:t>决算：</w:t>
      </w:r>
    </w:p>
    <w:p w:rsidR="003A5210" w:rsidRDefault="003A5210" w:rsidP="00857D3B">
      <w:pPr>
        <w:ind w:firstLineChars="200" w:firstLine="640"/>
        <w:rPr>
          <w:rFonts w:ascii="仿宋" w:eastAsia="仿宋" w:hAnsi="仿宋"/>
          <w:sz w:val="32"/>
          <w:szCs w:val="32"/>
        </w:rPr>
      </w:pPr>
      <w:r>
        <w:rPr>
          <w:rFonts w:ascii="仿宋" w:eastAsia="仿宋" w:hAnsi="仿宋" w:hint="eastAsia"/>
          <w:sz w:val="32"/>
          <w:szCs w:val="32"/>
        </w:rPr>
        <w:t>衡南县市场和质量监督管理局2</w:t>
      </w:r>
      <w:r>
        <w:rPr>
          <w:rFonts w:ascii="仿宋" w:eastAsia="仿宋" w:hAnsi="仿宋"/>
          <w:sz w:val="32"/>
          <w:szCs w:val="32"/>
        </w:rPr>
        <w:t>018</w:t>
      </w:r>
      <w:r>
        <w:rPr>
          <w:rFonts w:ascii="仿宋" w:eastAsia="仿宋" w:hAnsi="仿宋" w:hint="eastAsia"/>
          <w:sz w:val="32"/>
          <w:szCs w:val="32"/>
        </w:rPr>
        <w:t>年</w:t>
      </w:r>
      <w:r w:rsidRPr="003A5210">
        <w:rPr>
          <w:rFonts w:ascii="仿宋" w:eastAsia="仿宋" w:hAnsi="仿宋" w:hint="eastAsia"/>
          <w:sz w:val="32"/>
          <w:szCs w:val="32"/>
        </w:rPr>
        <w:t>一般公共预算财政拨款“三公”经费决算支出合计</w:t>
      </w:r>
      <w:r w:rsidR="002B2E19" w:rsidRPr="002B2E19">
        <w:rPr>
          <w:rFonts w:ascii="仿宋" w:eastAsia="仿宋" w:hAnsi="仿宋" w:hint="eastAsia"/>
          <w:color w:val="000000" w:themeColor="text1"/>
          <w:sz w:val="32"/>
          <w:szCs w:val="32"/>
        </w:rPr>
        <w:t>86.12</w:t>
      </w:r>
      <w:r w:rsidRPr="003A5210">
        <w:rPr>
          <w:rFonts w:ascii="仿宋" w:eastAsia="仿宋" w:hAnsi="仿宋"/>
          <w:sz w:val="32"/>
          <w:szCs w:val="32"/>
        </w:rPr>
        <w:t>万元,</w:t>
      </w:r>
      <w:r w:rsidR="002B2E19" w:rsidRPr="002B2E19">
        <w:rPr>
          <w:rFonts w:ascii="仿宋" w:eastAsia="仿宋" w:hAnsi="仿宋" w:hint="eastAsia"/>
          <w:sz w:val="32"/>
          <w:szCs w:val="32"/>
        </w:rPr>
        <w:t>本年预算数</w:t>
      </w:r>
      <w:r w:rsidR="002B2E19">
        <w:rPr>
          <w:rFonts w:ascii="仿宋" w:eastAsia="仿宋" w:hAnsi="仿宋" w:hint="eastAsia"/>
          <w:sz w:val="32"/>
          <w:szCs w:val="32"/>
        </w:rPr>
        <w:t>98.72</w:t>
      </w:r>
      <w:r w:rsidR="002B2E19" w:rsidRPr="002B2E19">
        <w:rPr>
          <w:rFonts w:ascii="仿宋" w:eastAsia="仿宋" w:hAnsi="仿宋" w:hint="eastAsia"/>
          <w:sz w:val="32"/>
          <w:szCs w:val="32"/>
        </w:rPr>
        <w:t>万元，完成</w:t>
      </w:r>
      <w:r w:rsidR="002B2E19">
        <w:rPr>
          <w:rFonts w:ascii="仿宋" w:eastAsia="仿宋" w:hAnsi="仿宋" w:hint="eastAsia"/>
          <w:sz w:val="32"/>
          <w:szCs w:val="32"/>
        </w:rPr>
        <w:t>87.23</w:t>
      </w:r>
      <w:r w:rsidR="002B2E19" w:rsidRPr="002B2E19">
        <w:rPr>
          <w:rFonts w:ascii="仿宋" w:eastAsia="仿宋" w:hAnsi="仿宋"/>
          <w:sz w:val="32"/>
          <w:szCs w:val="32"/>
        </w:rPr>
        <w:t>%，本年决算数较预算数减少</w:t>
      </w:r>
      <w:r w:rsidR="002B2E19">
        <w:rPr>
          <w:rFonts w:ascii="仿宋" w:eastAsia="仿宋" w:hAnsi="仿宋" w:hint="eastAsia"/>
          <w:sz w:val="32"/>
          <w:szCs w:val="32"/>
        </w:rPr>
        <w:t>22.77</w:t>
      </w:r>
      <w:r w:rsidR="002B2E19" w:rsidRPr="002B2E19">
        <w:rPr>
          <w:rFonts w:ascii="仿宋" w:eastAsia="仿宋" w:hAnsi="仿宋"/>
          <w:sz w:val="32"/>
          <w:szCs w:val="32"/>
        </w:rPr>
        <w:t>%</w:t>
      </w:r>
      <w:r>
        <w:rPr>
          <w:rFonts w:ascii="仿宋" w:eastAsia="仿宋" w:hAnsi="仿宋" w:hint="eastAsia"/>
          <w:sz w:val="32"/>
          <w:szCs w:val="32"/>
        </w:rPr>
        <w:t>。</w:t>
      </w:r>
      <w:r w:rsidRPr="003A5210">
        <w:rPr>
          <w:rFonts w:ascii="仿宋" w:eastAsia="仿宋" w:hAnsi="仿宋" w:hint="eastAsia"/>
          <w:sz w:val="32"/>
          <w:szCs w:val="32"/>
        </w:rPr>
        <w:t>决算数小于预算数的主要原因是认真贯彻落实中央“八项规定”精神和厉行节约要求，进一步从严控制“三公”经费开支，全年实际支出比预算有所节约。</w:t>
      </w:r>
    </w:p>
    <w:p w:rsidR="004678FC" w:rsidRPr="00B3727A" w:rsidRDefault="004678FC" w:rsidP="004678FC">
      <w:pPr>
        <w:ind w:firstLineChars="200" w:firstLine="640"/>
        <w:rPr>
          <w:rFonts w:ascii="仿宋" w:eastAsia="仿宋" w:hAnsi="仿宋"/>
          <w:color w:val="44546A" w:themeColor="text2"/>
          <w:sz w:val="32"/>
          <w:szCs w:val="32"/>
        </w:rPr>
      </w:pPr>
      <w:r w:rsidRPr="00B3727A">
        <w:rPr>
          <w:rFonts w:ascii="仿宋" w:eastAsia="仿宋" w:hAnsi="仿宋" w:hint="eastAsia"/>
          <w:color w:val="44546A" w:themeColor="text2"/>
          <w:sz w:val="32"/>
          <w:szCs w:val="32"/>
        </w:rPr>
        <w:lastRenderedPageBreak/>
        <w:t>其中：</w:t>
      </w:r>
    </w:p>
    <w:p w:rsidR="004678FC" w:rsidRPr="005823BB" w:rsidRDefault="004678FC" w:rsidP="004678FC">
      <w:pPr>
        <w:ind w:firstLineChars="200" w:firstLine="640"/>
        <w:rPr>
          <w:rFonts w:ascii="仿宋" w:eastAsia="仿宋" w:hAnsi="仿宋"/>
          <w:sz w:val="32"/>
          <w:szCs w:val="32"/>
        </w:rPr>
      </w:pPr>
      <w:r w:rsidRPr="005823BB">
        <w:rPr>
          <w:rFonts w:ascii="仿宋" w:eastAsia="仿宋" w:hAnsi="仿宋"/>
          <w:sz w:val="32"/>
          <w:szCs w:val="32"/>
        </w:rPr>
        <w:t>1、因公出国（境）费支出决算为0万元，全年安排因公出国（境）团组0个，累计0人次。</w:t>
      </w:r>
    </w:p>
    <w:p w:rsidR="004678FC" w:rsidRPr="005823BB" w:rsidRDefault="004678FC" w:rsidP="004678FC">
      <w:pPr>
        <w:ind w:firstLineChars="200" w:firstLine="640"/>
        <w:rPr>
          <w:rFonts w:ascii="仿宋" w:eastAsia="仿宋" w:hAnsi="仿宋"/>
          <w:sz w:val="32"/>
          <w:szCs w:val="32"/>
        </w:rPr>
      </w:pPr>
      <w:r w:rsidRPr="005823BB">
        <w:rPr>
          <w:rFonts w:ascii="仿宋" w:eastAsia="仿宋" w:hAnsi="仿宋"/>
          <w:sz w:val="32"/>
          <w:szCs w:val="32"/>
        </w:rPr>
        <w:t xml:space="preserve">2、公务接待费支出决算为 </w:t>
      </w:r>
      <w:r w:rsidRPr="005823BB">
        <w:rPr>
          <w:rFonts w:ascii="仿宋" w:eastAsia="仿宋" w:hAnsi="仿宋" w:hint="eastAsia"/>
          <w:sz w:val="32"/>
          <w:szCs w:val="32"/>
        </w:rPr>
        <w:t>15.62</w:t>
      </w:r>
      <w:r w:rsidRPr="005823BB">
        <w:rPr>
          <w:rFonts w:ascii="仿宋" w:eastAsia="仿宋" w:hAnsi="仿宋"/>
          <w:sz w:val="32"/>
          <w:szCs w:val="32"/>
        </w:rPr>
        <w:t>万元，国内公务接待批次</w:t>
      </w:r>
      <w:r w:rsidRPr="005823BB">
        <w:rPr>
          <w:rFonts w:ascii="仿宋" w:eastAsia="仿宋" w:hAnsi="仿宋" w:hint="eastAsia"/>
          <w:sz w:val="32"/>
          <w:szCs w:val="32"/>
        </w:rPr>
        <w:t>120</w:t>
      </w:r>
      <w:r w:rsidRPr="005823BB">
        <w:rPr>
          <w:rFonts w:ascii="仿宋" w:eastAsia="仿宋" w:hAnsi="仿宋"/>
          <w:sz w:val="32"/>
          <w:szCs w:val="32"/>
        </w:rPr>
        <w:t>次，国内公务接待</w:t>
      </w:r>
      <w:r w:rsidRPr="005823BB">
        <w:rPr>
          <w:rFonts w:ascii="仿宋" w:eastAsia="仿宋" w:hAnsi="仿宋" w:hint="eastAsia"/>
          <w:sz w:val="32"/>
          <w:szCs w:val="32"/>
        </w:rPr>
        <w:t>805</w:t>
      </w:r>
      <w:r w:rsidRPr="005823BB">
        <w:rPr>
          <w:rFonts w:ascii="仿宋" w:eastAsia="仿宋" w:hAnsi="仿宋"/>
          <w:sz w:val="32"/>
          <w:szCs w:val="32"/>
        </w:rPr>
        <w:t>人</w:t>
      </w:r>
      <w:r w:rsidR="00B3727A" w:rsidRPr="005823BB">
        <w:rPr>
          <w:rFonts w:ascii="仿宋" w:eastAsia="仿宋" w:hAnsi="仿宋"/>
          <w:sz w:val="32"/>
          <w:szCs w:val="32"/>
        </w:rPr>
        <w:t>，较</w:t>
      </w:r>
      <w:r w:rsidR="00B3727A" w:rsidRPr="005823BB">
        <w:rPr>
          <w:rFonts w:ascii="仿宋" w:eastAsia="仿宋" w:hAnsi="仿宋" w:hint="eastAsia"/>
          <w:sz w:val="32"/>
          <w:szCs w:val="32"/>
        </w:rPr>
        <w:t>2017年降低12.38万元，降低44.2%</w:t>
      </w:r>
      <w:r w:rsidRPr="005823BB">
        <w:rPr>
          <w:rFonts w:ascii="仿宋" w:eastAsia="仿宋" w:hAnsi="仿宋"/>
          <w:sz w:val="32"/>
          <w:szCs w:val="32"/>
        </w:rPr>
        <w:t>。</w:t>
      </w:r>
    </w:p>
    <w:p w:rsidR="004678FC" w:rsidRPr="005823BB" w:rsidRDefault="004678FC" w:rsidP="00B3727A">
      <w:pPr>
        <w:ind w:firstLineChars="200" w:firstLine="640"/>
        <w:rPr>
          <w:rFonts w:ascii="仿宋" w:eastAsia="仿宋" w:hAnsi="仿宋"/>
          <w:sz w:val="32"/>
          <w:szCs w:val="32"/>
        </w:rPr>
      </w:pPr>
      <w:r w:rsidRPr="005823BB">
        <w:rPr>
          <w:rFonts w:ascii="仿宋" w:eastAsia="仿宋" w:hAnsi="仿宋"/>
          <w:sz w:val="32"/>
          <w:szCs w:val="32"/>
        </w:rPr>
        <w:t xml:space="preserve"> 3、</w:t>
      </w:r>
      <w:r w:rsidR="00B3727A" w:rsidRPr="005823BB">
        <w:rPr>
          <w:rFonts w:ascii="仿宋" w:eastAsia="仿宋" w:hAnsi="仿宋"/>
          <w:sz w:val="32"/>
          <w:szCs w:val="32"/>
        </w:rPr>
        <w:t>本年本单位公务用车运行维护费37.78万元，公务车购置费32.72万元，公务用车购置</w:t>
      </w:r>
      <w:r w:rsidR="00B3727A" w:rsidRPr="005823BB">
        <w:rPr>
          <w:rFonts w:ascii="仿宋" w:eastAsia="仿宋" w:hAnsi="仿宋" w:hint="eastAsia"/>
          <w:sz w:val="32"/>
          <w:szCs w:val="32"/>
        </w:rPr>
        <w:t>费</w:t>
      </w:r>
      <w:r w:rsidR="00B3727A" w:rsidRPr="005823BB">
        <w:rPr>
          <w:rFonts w:ascii="仿宋" w:eastAsia="仿宋" w:hAnsi="仿宋"/>
          <w:sz w:val="32"/>
          <w:szCs w:val="32"/>
        </w:rPr>
        <w:t>系我局</w:t>
      </w:r>
      <w:bookmarkStart w:id="1" w:name="_Hlk16261259"/>
      <w:r w:rsidR="00B3727A" w:rsidRPr="005823BB">
        <w:rPr>
          <w:rFonts w:ascii="仿宋" w:eastAsia="仿宋" w:hAnsi="仿宋" w:hint="eastAsia"/>
          <w:sz w:val="32"/>
          <w:szCs w:val="32"/>
        </w:rPr>
        <w:t>年中</w:t>
      </w:r>
      <w:r w:rsidR="00B3727A" w:rsidRPr="005823BB">
        <w:rPr>
          <w:rFonts w:ascii="仿宋" w:eastAsia="仿宋" w:hAnsi="仿宋"/>
          <w:sz w:val="32"/>
          <w:szCs w:val="32"/>
        </w:rPr>
        <w:t>追加预算，参与以旧换新政策采购3台公务用车</w:t>
      </w:r>
      <w:bookmarkEnd w:id="1"/>
      <w:r w:rsidR="00B3727A" w:rsidRPr="005823BB">
        <w:rPr>
          <w:rFonts w:ascii="仿宋" w:eastAsia="仿宋" w:hAnsi="仿宋"/>
          <w:sz w:val="32"/>
          <w:szCs w:val="32"/>
        </w:rPr>
        <w:t>，</w:t>
      </w:r>
      <w:r w:rsidRPr="005823BB">
        <w:rPr>
          <w:rFonts w:ascii="仿宋" w:eastAsia="仿宋" w:hAnsi="仿宋"/>
          <w:sz w:val="32"/>
          <w:szCs w:val="32"/>
        </w:rPr>
        <w:t>本年车辆保有量为</w:t>
      </w:r>
      <w:r w:rsidRPr="005823BB">
        <w:rPr>
          <w:rFonts w:ascii="仿宋" w:eastAsia="仿宋" w:hAnsi="仿宋" w:hint="eastAsia"/>
          <w:sz w:val="32"/>
          <w:szCs w:val="32"/>
        </w:rPr>
        <w:t>39</w:t>
      </w:r>
      <w:r w:rsidRPr="005823BB">
        <w:rPr>
          <w:rFonts w:ascii="仿宋" w:eastAsia="仿宋" w:hAnsi="仿宋"/>
          <w:sz w:val="32"/>
          <w:szCs w:val="32"/>
        </w:rPr>
        <w:t>辆。</w:t>
      </w:r>
    </w:p>
    <w:p w:rsidR="00857D3B" w:rsidRPr="00857D3B" w:rsidRDefault="00857D3B" w:rsidP="00857D3B">
      <w:pPr>
        <w:ind w:firstLineChars="200" w:firstLine="640"/>
        <w:rPr>
          <w:rFonts w:ascii="仿宋" w:eastAsia="仿宋" w:hAnsi="仿宋"/>
          <w:sz w:val="32"/>
          <w:szCs w:val="32"/>
        </w:rPr>
      </w:pPr>
      <w:r>
        <w:rPr>
          <w:rFonts w:ascii="仿宋" w:eastAsia="仿宋" w:hAnsi="仿宋" w:hint="eastAsia"/>
          <w:sz w:val="32"/>
          <w:szCs w:val="32"/>
        </w:rPr>
        <w:t>（四）</w:t>
      </w:r>
      <w:r w:rsidRPr="00857D3B">
        <w:rPr>
          <w:rFonts w:ascii="仿宋" w:eastAsia="仿宋" w:hAnsi="仿宋" w:hint="eastAsia"/>
          <w:sz w:val="32"/>
          <w:szCs w:val="32"/>
        </w:rPr>
        <w:t>本年结余：</w:t>
      </w:r>
    </w:p>
    <w:p w:rsidR="00857D3B" w:rsidRDefault="00857D3B" w:rsidP="00857D3B">
      <w:pPr>
        <w:ind w:firstLineChars="200" w:firstLine="640"/>
        <w:rPr>
          <w:rFonts w:ascii="仿宋" w:eastAsia="仿宋" w:hAnsi="仿宋"/>
          <w:sz w:val="32"/>
          <w:szCs w:val="32"/>
        </w:rPr>
      </w:pPr>
      <w:r w:rsidRPr="00857D3B">
        <w:rPr>
          <w:rFonts w:ascii="仿宋" w:eastAsia="仿宋" w:hAnsi="仿宋" w:hint="eastAsia"/>
          <w:sz w:val="32"/>
          <w:szCs w:val="32"/>
        </w:rPr>
        <w:t>上年结余为</w:t>
      </w:r>
      <w:r w:rsidRPr="00857D3B">
        <w:rPr>
          <w:rFonts w:ascii="仿宋" w:eastAsia="仿宋" w:hAnsi="仿宋"/>
          <w:sz w:val="32"/>
          <w:szCs w:val="32"/>
        </w:rPr>
        <w:t>63.41万元，本年结余63.41万元。</w:t>
      </w:r>
    </w:p>
    <w:p w:rsidR="005D5A05" w:rsidRDefault="005D5A05" w:rsidP="005D5A05">
      <w:pPr>
        <w:pStyle w:val="a5"/>
        <w:shd w:val="clear" w:color="auto" w:fill="FFFFFF"/>
        <w:spacing w:before="0" w:beforeAutospacing="0" w:after="0" w:afterAutospacing="0"/>
        <w:ind w:leftChars="200" w:left="420" w:firstLineChars="100" w:firstLine="320"/>
        <w:rPr>
          <w:rFonts w:ascii="仿宋" w:eastAsia="仿宋" w:hAnsi="仿宋" w:cs="仿宋" w:hint="eastAsia"/>
          <w:color w:val="333333"/>
          <w:sz w:val="32"/>
          <w:szCs w:val="32"/>
        </w:rPr>
      </w:pPr>
      <w:r>
        <w:rPr>
          <w:rFonts w:ascii="仿宋" w:eastAsia="仿宋" w:hAnsi="仿宋" w:cs="仿宋" w:hint="eastAsia"/>
          <w:color w:val="333333"/>
          <w:sz w:val="32"/>
          <w:szCs w:val="32"/>
        </w:rPr>
        <w:t>二、政府性基金预算支出</w:t>
      </w:r>
    </w:p>
    <w:p w:rsidR="005D5A05" w:rsidRDefault="005D5A05" w:rsidP="005D5A05">
      <w:pPr>
        <w:pStyle w:val="a5"/>
        <w:shd w:val="clear" w:color="auto" w:fill="FFFFFF"/>
        <w:spacing w:before="0" w:beforeAutospacing="0" w:after="0" w:afterAutospacing="0"/>
        <w:ind w:leftChars="200" w:left="420" w:firstLineChars="100" w:firstLine="320"/>
        <w:rPr>
          <w:rFonts w:ascii="仿宋" w:eastAsia="仿宋" w:hAnsi="仿宋" w:cs="仿宋" w:hint="eastAsia"/>
          <w:color w:val="333333"/>
          <w:sz w:val="32"/>
          <w:szCs w:val="32"/>
        </w:rPr>
      </w:pPr>
      <w:r>
        <w:rPr>
          <w:rFonts w:ascii="仿宋" w:eastAsia="仿宋" w:hAnsi="仿宋" w:cs="仿宋" w:hint="eastAsia"/>
          <w:color w:val="333333"/>
          <w:sz w:val="32"/>
          <w:szCs w:val="32"/>
        </w:rPr>
        <w:t>本年度本单位政府性基金预算支出为0万元。</w:t>
      </w:r>
    </w:p>
    <w:p w:rsidR="005D5A05" w:rsidRDefault="005D5A05" w:rsidP="005D5A05">
      <w:pPr>
        <w:pStyle w:val="a5"/>
        <w:shd w:val="clear" w:color="auto" w:fill="FFFFFF"/>
        <w:spacing w:before="0" w:beforeAutospacing="0" w:after="0" w:afterAutospacing="0"/>
        <w:ind w:leftChars="200" w:left="420" w:firstLineChars="100" w:firstLine="320"/>
        <w:rPr>
          <w:rFonts w:ascii="仿宋" w:eastAsia="仿宋" w:hAnsi="仿宋" w:cs="仿宋" w:hint="eastAsia"/>
          <w:color w:val="333333"/>
          <w:sz w:val="32"/>
          <w:szCs w:val="32"/>
        </w:rPr>
      </w:pPr>
      <w:r>
        <w:rPr>
          <w:rFonts w:ascii="仿宋" w:eastAsia="仿宋" w:hAnsi="仿宋" w:cs="仿宋" w:hint="eastAsia"/>
          <w:color w:val="333333"/>
          <w:sz w:val="32"/>
          <w:szCs w:val="32"/>
        </w:rPr>
        <w:t>三、预算绩效情况说明</w:t>
      </w:r>
      <w:r>
        <w:rPr>
          <w:rFonts w:hint="eastAsia"/>
          <w:color w:val="333333"/>
          <w:sz w:val="32"/>
          <w:szCs w:val="32"/>
        </w:rPr>
        <w:t> </w:t>
      </w:r>
    </w:p>
    <w:p w:rsidR="005D5A05" w:rsidRPr="005D5A05" w:rsidRDefault="005D5A05" w:rsidP="005D5A05">
      <w:pPr>
        <w:ind w:firstLineChars="200" w:firstLine="640"/>
        <w:rPr>
          <w:rFonts w:ascii="仿宋" w:eastAsia="仿宋" w:hAnsi="仿宋" w:cs="仿宋" w:hint="eastAsia"/>
          <w:color w:val="333333"/>
          <w:sz w:val="32"/>
          <w:szCs w:val="32"/>
        </w:rPr>
      </w:pPr>
      <w:r>
        <w:rPr>
          <w:rFonts w:ascii="仿宋" w:eastAsia="仿宋" w:hAnsi="仿宋" w:cs="仿宋" w:hint="eastAsia"/>
          <w:color w:val="333333"/>
          <w:sz w:val="32"/>
          <w:szCs w:val="32"/>
        </w:rPr>
        <w:t>根据《会计法》、《预算法》、《行政单位会计制度》等法律和财政部及省财政厅有关财务规章的规定，遵照县委、县政府两办印发的一系列管理办法，我局先后制定了一系列制度，制度明确了经费审批权限及程序，制度规定基本得到执行。严格预算绩效管理，加强单位内部控制建设，建立内控长效机制，严格财务管理，加强财务监督。</w:t>
      </w:r>
      <w:r>
        <w:rPr>
          <w:rFonts w:ascii="仿宋" w:eastAsia="仿宋" w:hAnsi="仿宋" w:cs="仿宋"/>
          <w:color w:val="333333"/>
          <w:sz w:val="32"/>
          <w:szCs w:val="32"/>
        </w:rPr>
        <w:t>进一步落实了厉行节约的各项规定，确保了“三公经费”管理使用合理合</w:t>
      </w:r>
      <w:proofErr w:type="gramStart"/>
      <w:r>
        <w:rPr>
          <w:rFonts w:ascii="仿宋" w:eastAsia="仿宋" w:hAnsi="仿宋" w:cs="仿宋"/>
          <w:color w:val="333333"/>
          <w:sz w:val="32"/>
          <w:szCs w:val="32"/>
        </w:rPr>
        <w:t>规</w:t>
      </w:r>
      <w:proofErr w:type="gramEnd"/>
      <w:r>
        <w:rPr>
          <w:rFonts w:ascii="仿宋" w:eastAsia="仿宋" w:hAnsi="仿宋" w:cs="仿宋"/>
          <w:color w:val="333333"/>
          <w:sz w:val="32"/>
          <w:szCs w:val="32"/>
        </w:rPr>
        <w:t>。</w:t>
      </w:r>
    </w:p>
    <w:p w:rsidR="007F3B5A" w:rsidRDefault="005D5A05" w:rsidP="00857D3B">
      <w:pPr>
        <w:ind w:firstLineChars="200" w:firstLine="640"/>
        <w:rPr>
          <w:rFonts w:ascii="仿宋" w:eastAsia="仿宋" w:hAnsi="仿宋"/>
          <w:sz w:val="32"/>
          <w:szCs w:val="32"/>
        </w:rPr>
      </w:pPr>
      <w:r>
        <w:rPr>
          <w:rFonts w:ascii="仿宋" w:eastAsia="仿宋" w:hAnsi="仿宋" w:hint="eastAsia"/>
          <w:sz w:val="32"/>
          <w:szCs w:val="32"/>
        </w:rPr>
        <w:lastRenderedPageBreak/>
        <w:t>四</w:t>
      </w:r>
      <w:r w:rsidR="007F3B5A">
        <w:rPr>
          <w:rFonts w:ascii="仿宋" w:eastAsia="仿宋" w:hAnsi="仿宋" w:hint="eastAsia"/>
          <w:sz w:val="32"/>
          <w:szCs w:val="32"/>
        </w:rPr>
        <w:t>、其他重要事项</w:t>
      </w:r>
      <w:r w:rsidR="004909DF">
        <w:rPr>
          <w:rFonts w:ascii="仿宋" w:eastAsia="仿宋" w:hAnsi="仿宋" w:hint="eastAsia"/>
          <w:sz w:val="32"/>
          <w:szCs w:val="32"/>
        </w:rPr>
        <w:t>情况说明</w:t>
      </w:r>
    </w:p>
    <w:p w:rsidR="00C20A24" w:rsidRPr="005823BB" w:rsidRDefault="00C20A24" w:rsidP="00857D3B">
      <w:pPr>
        <w:ind w:firstLineChars="200" w:firstLine="640"/>
        <w:rPr>
          <w:rFonts w:ascii="仿宋" w:eastAsia="仿宋" w:hAnsi="仿宋"/>
          <w:sz w:val="32"/>
          <w:szCs w:val="32"/>
        </w:rPr>
      </w:pPr>
      <w:r w:rsidRPr="005823BB">
        <w:rPr>
          <w:rFonts w:ascii="仿宋" w:eastAsia="仿宋" w:hAnsi="仿宋" w:hint="eastAsia"/>
          <w:sz w:val="32"/>
          <w:szCs w:val="32"/>
        </w:rPr>
        <w:t>1、本年本单位机关运行经费</w:t>
      </w:r>
      <w:r w:rsidR="00394C14" w:rsidRPr="005823BB">
        <w:rPr>
          <w:rFonts w:ascii="仿宋" w:eastAsia="仿宋" w:hAnsi="仿宋" w:hint="eastAsia"/>
          <w:sz w:val="32"/>
          <w:szCs w:val="32"/>
        </w:rPr>
        <w:t>533.79</w:t>
      </w:r>
      <w:r w:rsidRPr="005823BB">
        <w:rPr>
          <w:rFonts w:ascii="仿宋" w:eastAsia="仿宋" w:hAnsi="仿宋"/>
          <w:sz w:val="32"/>
          <w:szCs w:val="32"/>
        </w:rPr>
        <w:t xml:space="preserve">万元 </w:t>
      </w:r>
      <w:r w:rsidR="00394C14" w:rsidRPr="005823BB">
        <w:rPr>
          <w:rFonts w:ascii="仿宋" w:eastAsia="仿宋" w:hAnsi="仿宋" w:hint="eastAsia"/>
          <w:sz w:val="32"/>
          <w:szCs w:val="32"/>
        </w:rPr>
        <w:t>,主要用于公务用车维护及购置费、办公费等。</w:t>
      </w:r>
    </w:p>
    <w:p w:rsidR="007F3B5A" w:rsidRDefault="005D5A05" w:rsidP="00857D3B">
      <w:pPr>
        <w:ind w:firstLineChars="200" w:firstLine="640"/>
        <w:rPr>
          <w:rFonts w:ascii="仿宋" w:eastAsia="仿宋" w:hAnsi="仿宋"/>
          <w:sz w:val="32"/>
          <w:szCs w:val="32"/>
        </w:rPr>
      </w:pPr>
      <w:r>
        <w:rPr>
          <w:rFonts w:ascii="仿宋" w:eastAsia="仿宋" w:hAnsi="仿宋" w:hint="eastAsia"/>
          <w:sz w:val="32"/>
          <w:szCs w:val="32"/>
        </w:rPr>
        <w:t>2、</w:t>
      </w:r>
      <w:r w:rsidR="007F3B5A">
        <w:rPr>
          <w:rFonts w:ascii="仿宋" w:eastAsia="仿宋" w:hAnsi="仿宋" w:hint="eastAsia"/>
          <w:sz w:val="32"/>
          <w:szCs w:val="32"/>
        </w:rPr>
        <w:t>截至2</w:t>
      </w:r>
      <w:r w:rsidR="007F3B5A">
        <w:rPr>
          <w:rFonts w:ascii="仿宋" w:eastAsia="仿宋" w:hAnsi="仿宋"/>
          <w:sz w:val="32"/>
          <w:szCs w:val="32"/>
        </w:rPr>
        <w:t>018</w:t>
      </w:r>
      <w:r w:rsidR="007F3B5A">
        <w:rPr>
          <w:rFonts w:ascii="仿宋" w:eastAsia="仿宋" w:hAnsi="仿宋" w:hint="eastAsia"/>
          <w:sz w:val="32"/>
          <w:szCs w:val="32"/>
        </w:rPr>
        <w:t>年1</w:t>
      </w:r>
      <w:r w:rsidR="007F3B5A">
        <w:rPr>
          <w:rFonts w:ascii="仿宋" w:eastAsia="仿宋" w:hAnsi="仿宋"/>
          <w:sz w:val="32"/>
          <w:szCs w:val="32"/>
        </w:rPr>
        <w:t>2</w:t>
      </w:r>
      <w:r w:rsidR="007F3B5A">
        <w:rPr>
          <w:rFonts w:ascii="仿宋" w:eastAsia="仿宋" w:hAnsi="仿宋" w:hint="eastAsia"/>
          <w:sz w:val="32"/>
          <w:szCs w:val="32"/>
        </w:rPr>
        <w:t>月3</w:t>
      </w:r>
      <w:r w:rsidR="007F3B5A">
        <w:rPr>
          <w:rFonts w:ascii="仿宋" w:eastAsia="仿宋" w:hAnsi="仿宋"/>
          <w:sz w:val="32"/>
          <w:szCs w:val="32"/>
        </w:rPr>
        <w:t>1</w:t>
      </w:r>
      <w:r w:rsidR="007F3B5A">
        <w:rPr>
          <w:rFonts w:ascii="仿宋" w:eastAsia="仿宋" w:hAnsi="仿宋" w:hint="eastAsia"/>
          <w:sz w:val="32"/>
          <w:szCs w:val="32"/>
        </w:rPr>
        <w:t>日，衡南县市场和质量监督管理局共有一般公务用车1</w:t>
      </w:r>
      <w:r w:rsidR="007F3B5A">
        <w:rPr>
          <w:rFonts w:ascii="仿宋" w:eastAsia="仿宋" w:hAnsi="仿宋"/>
          <w:sz w:val="32"/>
          <w:szCs w:val="32"/>
        </w:rPr>
        <w:t>0</w:t>
      </w:r>
      <w:r w:rsidR="007F3B5A">
        <w:rPr>
          <w:rFonts w:ascii="仿宋" w:eastAsia="仿宋" w:hAnsi="仿宋" w:hint="eastAsia"/>
          <w:sz w:val="32"/>
          <w:szCs w:val="32"/>
        </w:rPr>
        <w:t>台，</w:t>
      </w:r>
      <w:r w:rsidR="007F3B5A" w:rsidRPr="007F3B5A">
        <w:rPr>
          <w:rFonts w:ascii="仿宋" w:eastAsia="仿宋" w:hAnsi="仿宋" w:hint="eastAsia"/>
          <w:sz w:val="32"/>
          <w:szCs w:val="32"/>
        </w:rPr>
        <w:t>年中参与以旧换新政策</w:t>
      </w:r>
      <w:r w:rsidR="007F3B5A">
        <w:rPr>
          <w:rFonts w:ascii="仿宋" w:eastAsia="仿宋" w:hAnsi="仿宋" w:hint="eastAsia"/>
          <w:sz w:val="32"/>
          <w:szCs w:val="32"/>
        </w:rPr>
        <w:t>，</w:t>
      </w:r>
      <w:r w:rsidR="007F3B5A" w:rsidRPr="007F3B5A">
        <w:rPr>
          <w:rFonts w:ascii="仿宋" w:eastAsia="仿宋" w:hAnsi="仿宋" w:hint="eastAsia"/>
          <w:sz w:val="32"/>
          <w:szCs w:val="32"/>
        </w:rPr>
        <w:t>追加预算采购</w:t>
      </w:r>
      <w:r w:rsidR="007F3B5A" w:rsidRPr="007F3B5A">
        <w:rPr>
          <w:rFonts w:ascii="仿宋" w:eastAsia="仿宋" w:hAnsi="仿宋"/>
          <w:sz w:val="32"/>
          <w:szCs w:val="32"/>
        </w:rPr>
        <w:t>3台公务用车。</w:t>
      </w:r>
    </w:p>
    <w:p w:rsidR="005823BB" w:rsidRPr="000C5A01" w:rsidRDefault="005D5A05" w:rsidP="00857D3B">
      <w:pPr>
        <w:ind w:firstLineChars="200" w:firstLine="640"/>
        <w:rPr>
          <w:rFonts w:ascii="仿宋" w:eastAsia="仿宋" w:hAnsi="仿宋"/>
          <w:sz w:val="32"/>
          <w:szCs w:val="32"/>
        </w:rPr>
      </w:pPr>
      <w:r>
        <w:rPr>
          <w:rFonts w:ascii="仿宋" w:eastAsia="仿宋" w:hAnsi="仿宋" w:hint="eastAsia"/>
          <w:sz w:val="32"/>
          <w:szCs w:val="32"/>
        </w:rPr>
        <w:t>3</w:t>
      </w:r>
      <w:r w:rsidR="005823BB">
        <w:rPr>
          <w:rFonts w:ascii="仿宋" w:eastAsia="仿宋" w:hAnsi="仿宋" w:hint="eastAsia"/>
          <w:sz w:val="32"/>
          <w:szCs w:val="32"/>
        </w:rPr>
        <w:t>、</w:t>
      </w:r>
      <w:r>
        <w:rPr>
          <w:rFonts w:ascii="仿宋" w:eastAsia="仿宋" w:hAnsi="仿宋" w:cs="仿宋"/>
          <w:color w:val="333333"/>
          <w:sz w:val="32"/>
          <w:szCs w:val="32"/>
        </w:rPr>
        <w:t>201</w:t>
      </w:r>
      <w:r>
        <w:rPr>
          <w:rFonts w:ascii="仿宋" w:eastAsia="仿宋" w:hAnsi="仿宋" w:cs="仿宋" w:hint="eastAsia"/>
          <w:color w:val="333333"/>
          <w:sz w:val="32"/>
          <w:szCs w:val="32"/>
        </w:rPr>
        <w:t>8</w:t>
      </w:r>
      <w:r>
        <w:rPr>
          <w:rFonts w:ascii="仿宋" w:eastAsia="仿宋" w:hAnsi="仿宋" w:cs="仿宋"/>
          <w:color w:val="333333"/>
          <w:sz w:val="32"/>
          <w:szCs w:val="32"/>
        </w:rPr>
        <w:t>年度政府采购支出总额</w:t>
      </w:r>
      <w:r>
        <w:rPr>
          <w:rFonts w:ascii="仿宋" w:eastAsia="仿宋" w:hAnsi="仿宋" w:cs="仿宋" w:hint="eastAsia"/>
          <w:color w:val="333333"/>
          <w:sz w:val="32"/>
          <w:szCs w:val="32"/>
        </w:rPr>
        <w:t>0</w:t>
      </w:r>
      <w:r>
        <w:rPr>
          <w:rFonts w:ascii="仿宋" w:eastAsia="仿宋" w:hAnsi="仿宋" w:cs="仿宋"/>
          <w:color w:val="333333"/>
          <w:sz w:val="32"/>
          <w:szCs w:val="32"/>
        </w:rPr>
        <w:t>万元</w:t>
      </w:r>
      <w:r>
        <w:rPr>
          <w:rFonts w:ascii="仿宋" w:eastAsia="仿宋" w:hAnsi="仿宋" w:cs="仿宋" w:hint="eastAsia"/>
          <w:color w:val="333333"/>
          <w:sz w:val="32"/>
          <w:szCs w:val="32"/>
        </w:rPr>
        <w:t>。</w:t>
      </w:r>
    </w:p>
    <w:p w:rsidR="002B2A39" w:rsidRPr="00682EC5" w:rsidRDefault="002B2A39" w:rsidP="002B2A39">
      <w:pPr>
        <w:rPr>
          <w:rFonts w:ascii="仿宋" w:eastAsia="仿宋" w:hAnsi="仿宋"/>
          <w:b/>
          <w:bCs/>
          <w:sz w:val="32"/>
          <w:szCs w:val="32"/>
        </w:rPr>
      </w:pPr>
      <w:r w:rsidRPr="000C5A01">
        <w:rPr>
          <w:rFonts w:ascii="仿宋" w:eastAsia="仿宋" w:hAnsi="仿宋" w:hint="eastAsia"/>
          <w:sz w:val="32"/>
          <w:szCs w:val="32"/>
        </w:rPr>
        <w:t xml:space="preserve">　　</w:t>
      </w:r>
      <w:r w:rsidRPr="00682EC5">
        <w:rPr>
          <w:rFonts w:ascii="仿宋" w:eastAsia="仿宋" w:hAnsi="仿宋" w:hint="eastAsia"/>
          <w:b/>
          <w:bCs/>
          <w:sz w:val="32"/>
          <w:szCs w:val="32"/>
        </w:rPr>
        <w:t>第四部分</w:t>
      </w:r>
      <w:r w:rsidRPr="00682EC5">
        <w:rPr>
          <w:rFonts w:ascii="仿宋" w:eastAsia="仿宋" w:hAnsi="仿宋"/>
          <w:b/>
          <w:bCs/>
          <w:sz w:val="32"/>
          <w:szCs w:val="32"/>
        </w:rPr>
        <w:t xml:space="preserve"> 名词解释 </w:t>
      </w:r>
    </w:p>
    <w:p w:rsidR="005D5A05" w:rsidRPr="005D5A05" w:rsidRDefault="002B2A39" w:rsidP="005D5A05">
      <w:pPr>
        <w:pStyle w:val="a6"/>
        <w:numPr>
          <w:ilvl w:val="0"/>
          <w:numId w:val="1"/>
        </w:numPr>
        <w:ind w:firstLineChars="0"/>
        <w:rPr>
          <w:rFonts w:ascii="仿宋" w:eastAsia="仿宋" w:hAnsi="仿宋"/>
          <w:sz w:val="32"/>
          <w:szCs w:val="32"/>
        </w:rPr>
      </w:pPr>
      <w:r w:rsidRPr="005D5A05">
        <w:rPr>
          <w:rFonts w:ascii="仿宋" w:eastAsia="仿宋" w:hAnsi="仿宋" w:hint="eastAsia"/>
          <w:sz w:val="32"/>
          <w:szCs w:val="32"/>
        </w:rPr>
        <w:t>财政拨款收入：指</w:t>
      </w:r>
      <w:proofErr w:type="gramStart"/>
      <w:r w:rsidRPr="005D5A05">
        <w:rPr>
          <w:rFonts w:ascii="仿宋" w:eastAsia="仿宋" w:hAnsi="仿宋" w:hint="eastAsia"/>
          <w:sz w:val="32"/>
          <w:szCs w:val="32"/>
        </w:rPr>
        <w:t>财政部门核拨给</w:t>
      </w:r>
      <w:proofErr w:type="gramEnd"/>
      <w:r w:rsidRPr="005D5A05">
        <w:rPr>
          <w:rFonts w:ascii="仿宋" w:eastAsia="仿宋" w:hAnsi="仿宋" w:hint="eastAsia"/>
          <w:sz w:val="32"/>
          <w:szCs w:val="32"/>
        </w:rPr>
        <w:t>单位的财政预算资金</w:t>
      </w:r>
      <w:r w:rsidR="00294FBF" w:rsidRPr="005D5A05">
        <w:rPr>
          <w:rFonts w:ascii="仿宋" w:eastAsia="仿宋" w:hAnsi="仿宋" w:hint="eastAsia"/>
          <w:sz w:val="32"/>
          <w:szCs w:val="32"/>
        </w:rPr>
        <w:t>。</w:t>
      </w:r>
    </w:p>
    <w:p w:rsidR="002B2A39" w:rsidRPr="00D96A64" w:rsidRDefault="002B2A39" w:rsidP="00D96A64">
      <w:pPr>
        <w:rPr>
          <w:rFonts w:ascii="仿宋" w:eastAsia="仿宋" w:hAnsi="仿宋"/>
          <w:sz w:val="32"/>
          <w:szCs w:val="32"/>
        </w:rPr>
      </w:pPr>
      <w:r w:rsidRPr="000C5A01">
        <w:rPr>
          <w:rFonts w:ascii="仿宋" w:eastAsia="仿宋" w:hAnsi="仿宋" w:hint="eastAsia"/>
          <w:sz w:val="32"/>
          <w:szCs w:val="32"/>
        </w:rPr>
        <w:t xml:space="preserve">　　</w:t>
      </w:r>
      <w:r w:rsidR="00C01056">
        <w:rPr>
          <w:rFonts w:ascii="仿宋" w:eastAsia="仿宋" w:hAnsi="仿宋" w:hint="eastAsia"/>
          <w:sz w:val="32"/>
          <w:szCs w:val="32"/>
        </w:rPr>
        <w:t>二</w:t>
      </w:r>
      <w:r w:rsidRPr="000C5A01">
        <w:rPr>
          <w:rFonts w:ascii="仿宋" w:eastAsia="仿宋" w:hAnsi="仿宋" w:hint="eastAsia"/>
          <w:sz w:val="32"/>
          <w:szCs w:val="32"/>
        </w:rPr>
        <w:t>、年初结转和结余：指以前年度尚未完成、结转到本年仍按有关规定继续使用的资金。</w:t>
      </w:r>
    </w:p>
    <w:p w:rsidR="002B2A39" w:rsidRPr="00D96A64" w:rsidRDefault="002B2A39" w:rsidP="002B2A39">
      <w:pPr>
        <w:rPr>
          <w:rFonts w:ascii="仿宋" w:eastAsia="仿宋" w:hAnsi="仿宋"/>
          <w:sz w:val="32"/>
          <w:szCs w:val="32"/>
        </w:rPr>
      </w:pPr>
      <w:r w:rsidRPr="000C5A01">
        <w:rPr>
          <w:rFonts w:ascii="仿宋" w:eastAsia="仿宋" w:hAnsi="仿宋" w:hint="eastAsia"/>
          <w:sz w:val="32"/>
          <w:szCs w:val="32"/>
        </w:rPr>
        <w:t xml:space="preserve">　　</w:t>
      </w:r>
      <w:r w:rsidR="00C01056">
        <w:rPr>
          <w:rFonts w:ascii="仿宋" w:eastAsia="仿宋" w:hAnsi="仿宋" w:hint="eastAsia"/>
          <w:sz w:val="32"/>
          <w:szCs w:val="32"/>
        </w:rPr>
        <w:t>三</w:t>
      </w:r>
      <w:r w:rsidRPr="000C5A01">
        <w:rPr>
          <w:rFonts w:ascii="仿宋" w:eastAsia="仿宋" w:hAnsi="仿宋" w:hint="eastAsia"/>
          <w:sz w:val="32"/>
          <w:szCs w:val="32"/>
        </w:rPr>
        <w:t>、年末结转和结余：指本年度或以前年度预算安排、因客观条件发生变化无法按原计划实施，需延迟到以后年度按有关规定继续使用的资金。</w:t>
      </w:r>
    </w:p>
    <w:p w:rsidR="002B2A39" w:rsidRPr="00D96A64" w:rsidRDefault="002B2A39" w:rsidP="002B2A39">
      <w:pPr>
        <w:rPr>
          <w:rFonts w:ascii="仿宋" w:eastAsia="仿宋" w:hAnsi="仿宋"/>
          <w:sz w:val="32"/>
          <w:szCs w:val="32"/>
        </w:rPr>
      </w:pPr>
      <w:r w:rsidRPr="000C5A01">
        <w:rPr>
          <w:rFonts w:ascii="仿宋" w:eastAsia="仿宋" w:hAnsi="仿宋" w:hint="eastAsia"/>
          <w:sz w:val="32"/>
          <w:szCs w:val="32"/>
        </w:rPr>
        <w:t xml:space="preserve">　　</w:t>
      </w:r>
      <w:r w:rsidR="00C01056">
        <w:rPr>
          <w:rFonts w:ascii="仿宋" w:eastAsia="仿宋" w:hAnsi="仿宋" w:hint="eastAsia"/>
          <w:sz w:val="32"/>
          <w:szCs w:val="32"/>
        </w:rPr>
        <w:t>四</w:t>
      </w:r>
      <w:r w:rsidRPr="000C5A01">
        <w:rPr>
          <w:rFonts w:ascii="仿宋" w:eastAsia="仿宋" w:hAnsi="仿宋" w:hint="eastAsia"/>
          <w:sz w:val="32"/>
          <w:szCs w:val="32"/>
        </w:rPr>
        <w:t>、基本支出：指为保障机构正常运转、完成日常工作任务而发生的人员支出和公用支出。</w:t>
      </w:r>
    </w:p>
    <w:p w:rsidR="002B2A39" w:rsidRPr="00D96A64" w:rsidRDefault="002B2A39" w:rsidP="002B2A39">
      <w:pPr>
        <w:rPr>
          <w:rFonts w:ascii="仿宋" w:eastAsia="仿宋" w:hAnsi="仿宋"/>
          <w:sz w:val="32"/>
          <w:szCs w:val="32"/>
        </w:rPr>
      </w:pPr>
      <w:r w:rsidRPr="000C5A01">
        <w:rPr>
          <w:rFonts w:ascii="仿宋" w:eastAsia="仿宋" w:hAnsi="仿宋" w:hint="eastAsia"/>
          <w:sz w:val="32"/>
          <w:szCs w:val="32"/>
        </w:rPr>
        <w:t xml:space="preserve">　　</w:t>
      </w:r>
      <w:r w:rsidR="00C01056">
        <w:rPr>
          <w:rFonts w:ascii="仿宋" w:eastAsia="仿宋" w:hAnsi="仿宋" w:hint="eastAsia"/>
          <w:sz w:val="32"/>
          <w:szCs w:val="32"/>
        </w:rPr>
        <w:t>五</w:t>
      </w:r>
      <w:r w:rsidRPr="000C5A01">
        <w:rPr>
          <w:rFonts w:ascii="仿宋" w:eastAsia="仿宋" w:hAnsi="仿宋" w:hint="eastAsia"/>
          <w:sz w:val="32"/>
          <w:szCs w:val="32"/>
        </w:rPr>
        <w:t>、项目支出：指在基本支出之外，为完成特定行政任务和事业发展目标所发生的支出。</w:t>
      </w:r>
    </w:p>
    <w:p w:rsidR="002B2A39" w:rsidRPr="000C5A01" w:rsidRDefault="002B2A39" w:rsidP="002B2A39">
      <w:pPr>
        <w:rPr>
          <w:rFonts w:ascii="仿宋" w:eastAsia="仿宋" w:hAnsi="仿宋"/>
          <w:sz w:val="32"/>
          <w:szCs w:val="32"/>
        </w:rPr>
      </w:pPr>
      <w:r w:rsidRPr="000C5A01">
        <w:rPr>
          <w:rFonts w:ascii="仿宋" w:eastAsia="仿宋" w:hAnsi="仿宋" w:hint="eastAsia"/>
          <w:sz w:val="32"/>
          <w:szCs w:val="32"/>
        </w:rPr>
        <w:t xml:space="preserve">　　</w:t>
      </w:r>
      <w:r w:rsidR="00C01056">
        <w:rPr>
          <w:rFonts w:ascii="仿宋" w:eastAsia="仿宋" w:hAnsi="仿宋" w:hint="eastAsia"/>
          <w:sz w:val="32"/>
          <w:szCs w:val="32"/>
        </w:rPr>
        <w:t>六</w:t>
      </w:r>
      <w:r w:rsidRPr="000C5A01">
        <w:rPr>
          <w:rFonts w:ascii="仿宋" w:eastAsia="仿宋" w:hAnsi="仿宋" w:hint="eastAsia"/>
          <w:sz w:val="32"/>
          <w:szCs w:val="32"/>
        </w:rPr>
        <w:t>、“三公”经费：指</w:t>
      </w:r>
      <w:r w:rsidR="00294FBF">
        <w:rPr>
          <w:rFonts w:ascii="仿宋" w:eastAsia="仿宋" w:hAnsi="仿宋" w:hint="eastAsia"/>
          <w:sz w:val="32"/>
          <w:szCs w:val="32"/>
        </w:rPr>
        <w:t>县</w:t>
      </w:r>
      <w:r w:rsidRPr="000C5A01">
        <w:rPr>
          <w:rFonts w:ascii="仿宋" w:eastAsia="仿宋" w:hAnsi="仿宋" w:hint="eastAsia"/>
          <w:sz w:val="32"/>
          <w:szCs w:val="32"/>
        </w:rPr>
        <w:t>财政拨款安排的因公出国（境）费、公务用车购置及运行费和公务接待费。其中，因公出国（境）</w:t>
      </w:r>
      <w:proofErr w:type="gramStart"/>
      <w:r w:rsidRPr="000C5A01">
        <w:rPr>
          <w:rFonts w:ascii="仿宋" w:eastAsia="仿宋" w:hAnsi="仿宋" w:hint="eastAsia"/>
          <w:sz w:val="32"/>
          <w:szCs w:val="32"/>
        </w:rPr>
        <w:t>费反映</w:t>
      </w:r>
      <w:proofErr w:type="gramEnd"/>
      <w:r w:rsidRPr="000C5A01">
        <w:rPr>
          <w:rFonts w:ascii="仿宋" w:eastAsia="仿宋" w:hAnsi="仿宋" w:hint="eastAsia"/>
          <w:sz w:val="32"/>
          <w:szCs w:val="32"/>
        </w:rPr>
        <w:t>单位公务出国（境）的国际旅费、国外城市间</w:t>
      </w:r>
      <w:r w:rsidRPr="000C5A01">
        <w:rPr>
          <w:rFonts w:ascii="仿宋" w:eastAsia="仿宋" w:hAnsi="仿宋" w:hint="eastAsia"/>
          <w:sz w:val="32"/>
          <w:szCs w:val="32"/>
        </w:rPr>
        <w:lastRenderedPageBreak/>
        <w:t>交通费、住宿费、伙食费、培训费、公杂费等支出；公务用车购置及运行</w:t>
      </w:r>
      <w:proofErr w:type="gramStart"/>
      <w:r w:rsidRPr="000C5A01">
        <w:rPr>
          <w:rFonts w:ascii="仿宋" w:eastAsia="仿宋" w:hAnsi="仿宋" w:hint="eastAsia"/>
          <w:sz w:val="32"/>
          <w:szCs w:val="32"/>
        </w:rPr>
        <w:t>费反映</w:t>
      </w:r>
      <w:proofErr w:type="gramEnd"/>
      <w:r w:rsidRPr="000C5A01">
        <w:rPr>
          <w:rFonts w:ascii="仿宋" w:eastAsia="仿宋" w:hAnsi="仿宋" w:hint="eastAsia"/>
          <w:sz w:val="32"/>
          <w:szCs w:val="32"/>
        </w:rPr>
        <w:t>单位公务用车车辆购置支出（</w:t>
      </w:r>
      <w:proofErr w:type="gramStart"/>
      <w:r w:rsidRPr="000C5A01">
        <w:rPr>
          <w:rFonts w:ascii="仿宋" w:eastAsia="仿宋" w:hAnsi="仿宋" w:hint="eastAsia"/>
          <w:sz w:val="32"/>
          <w:szCs w:val="32"/>
        </w:rPr>
        <w:t>含车辆</w:t>
      </w:r>
      <w:proofErr w:type="gramEnd"/>
      <w:r w:rsidRPr="000C5A01">
        <w:rPr>
          <w:rFonts w:ascii="仿宋" w:eastAsia="仿宋" w:hAnsi="仿宋" w:hint="eastAsia"/>
          <w:sz w:val="32"/>
          <w:szCs w:val="32"/>
        </w:rPr>
        <w:t>购置税）及租用费、燃料费、维修费、过路过桥费、保险费、安全奖励费用等支出；公务接待</w:t>
      </w:r>
      <w:proofErr w:type="gramStart"/>
      <w:r w:rsidRPr="000C5A01">
        <w:rPr>
          <w:rFonts w:ascii="仿宋" w:eastAsia="仿宋" w:hAnsi="仿宋" w:hint="eastAsia"/>
          <w:sz w:val="32"/>
          <w:szCs w:val="32"/>
        </w:rPr>
        <w:t>费反映</w:t>
      </w:r>
      <w:proofErr w:type="gramEnd"/>
      <w:r w:rsidRPr="000C5A01">
        <w:rPr>
          <w:rFonts w:ascii="仿宋" w:eastAsia="仿宋" w:hAnsi="仿宋" w:hint="eastAsia"/>
          <w:sz w:val="32"/>
          <w:szCs w:val="32"/>
        </w:rPr>
        <w:t>单位按规定开支的各类公务接待（含外宾接待）支出。</w:t>
      </w:r>
    </w:p>
    <w:p w:rsidR="001E0C86" w:rsidRDefault="00C01056" w:rsidP="006B42F7">
      <w:pPr>
        <w:ind w:firstLine="645"/>
        <w:rPr>
          <w:rFonts w:ascii="仿宋" w:eastAsia="仿宋" w:hAnsi="仿宋"/>
          <w:sz w:val="32"/>
          <w:szCs w:val="32"/>
        </w:rPr>
      </w:pPr>
      <w:r>
        <w:rPr>
          <w:rFonts w:ascii="仿宋" w:eastAsia="仿宋" w:hAnsi="仿宋" w:hint="eastAsia"/>
          <w:sz w:val="32"/>
          <w:szCs w:val="32"/>
        </w:rPr>
        <w:t>七</w:t>
      </w:r>
      <w:r w:rsidR="002B2A39" w:rsidRPr="000C5A01">
        <w:rPr>
          <w:rFonts w:ascii="仿宋" w:eastAsia="仿宋" w:hAnsi="仿宋" w:hint="eastAsia"/>
          <w:sz w:val="32"/>
          <w:szCs w:val="32"/>
        </w:rPr>
        <w:t>、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B42F7" w:rsidRDefault="006B42F7" w:rsidP="006B42F7">
      <w:pPr>
        <w:ind w:firstLine="645"/>
        <w:rPr>
          <w:rFonts w:ascii="仿宋" w:eastAsia="仿宋" w:hAnsi="仿宋"/>
          <w:sz w:val="32"/>
          <w:szCs w:val="32"/>
        </w:rPr>
      </w:pPr>
    </w:p>
    <w:p w:rsidR="005D5A05" w:rsidRDefault="005D5A05" w:rsidP="005D5A05">
      <w:pPr>
        <w:rPr>
          <w:rFonts w:ascii="黑体" w:eastAsia="黑体" w:hAnsi="黑体" w:cs="黑体" w:hint="eastAsia"/>
          <w:b/>
          <w:color w:val="000000"/>
          <w:kern w:val="0"/>
          <w:sz w:val="28"/>
          <w:szCs w:val="28"/>
        </w:rPr>
      </w:pPr>
      <w:r w:rsidRPr="005D5A05">
        <w:rPr>
          <w:rFonts w:ascii="黑体" w:eastAsia="黑体" w:hAnsi="黑体" w:cs="黑体"/>
          <w:b/>
          <w:color w:val="000000"/>
          <w:kern w:val="0"/>
          <w:sz w:val="28"/>
          <w:szCs w:val="28"/>
        </w:rPr>
        <w:t>第五部分</w:t>
      </w:r>
      <w:r>
        <w:rPr>
          <w:rFonts w:ascii="黑体" w:eastAsia="黑体" w:hAnsi="黑体" w:cs="黑体" w:hint="eastAsia"/>
          <w:b/>
          <w:color w:val="000000"/>
          <w:kern w:val="0"/>
          <w:sz w:val="28"/>
          <w:szCs w:val="28"/>
        </w:rPr>
        <w:t xml:space="preserve"> </w:t>
      </w:r>
      <w:r w:rsidRPr="005D5A05">
        <w:rPr>
          <w:rFonts w:ascii="黑体" w:eastAsia="黑体" w:hAnsi="黑体" w:cs="黑体" w:hint="eastAsia"/>
          <w:b/>
          <w:color w:val="000000"/>
          <w:kern w:val="0"/>
          <w:sz w:val="28"/>
          <w:szCs w:val="28"/>
        </w:rPr>
        <w:t>附件</w:t>
      </w:r>
    </w:p>
    <w:p w:rsidR="006B42F7" w:rsidRDefault="006B42F7" w:rsidP="005D5A05">
      <w:pPr>
        <w:ind w:right="880"/>
        <w:jc w:val="left"/>
        <w:rPr>
          <w:rFonts w:ascii="仿宋" w:eastAsia="仿宋" w:hAnsi="仿宋"/>
          <w:sz w:val="32"/>
          <w:szCs w:val="32"/>
        </w:rPr>
      </w:pPr>
      <w:r>
        <w:rPr>
          <w:rFonts w:ascii="仿宋" w:eastAsia="仿宋" w:hAnsi="仿宋" w:hint="eastAsia"/>
          <w:sz w:val="32"/>
          <w:szCs w:val="32"/>
        </w:rPr>
        <w:t>衡南县市场和质量监督管理局</w:t>
      </w:r>
      <w:r w:rsidR="005D5A05" w:rsidRPr="005D5A05">
        <w:rPr>
          <w:rFonts w:ascii="仿宋" w:eastAsia="仿宋" w:hAnsi="仿宋"/>
          <w:sz w:val="32"/>
          <w:szCs w:val="32"/>
        </w:rPr>
        <w:t>2018年决算公开表（8张表）</w:t>
      </w:r>
    </w:p>
    <w:p w:rsidR="006B42F7" w:rsidRPr="00FF18B5" w:rsidRDefault="006B42F7" w:rsidP="00FF18B5">
      <w:pPr>
        <w:ind w:right="640" w:firstLine="645"/>
        <w:jc w:val="right"/>
        <w:rPr>
          <w:rFonts w:ascii="仿宋" w:eastAsia="仿宋" w:hAnsi="仿宋"/>
          <w:sz w:val="32"/>
          <w:szCs w:val="32"/>
        </w:rPr>
      </w:pPr>
      <w:bookmarkStart w:id="2" w:name="_GoBack"/>
      <w:bookmarkEnd w:id="2"/>
    </w:p>
    <w:sectPr w:rsidR="006B42F7" w:rsidRPr="00FF18B5" w:rsidSect="000630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EF6" w:rsidRDefault="004F3EF6" w:rsidP="00161201">
      <w:r>
        <w:separator/>
      </w:r>
    </w:p>
  </w:endnote>
  <w:endnote w:type="continuationSeparator" w:id="1">
    <w:p w:rsidR="004F3EF6" w:rsidRDefault="004F3EF6" w:rsidP="00161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EF6" w:rsidRDefault="004F3EF6" w:rsidP="00161201">
      <w:r>
        <w:separator/>
      </w:r>
    </w:p>
  </w:footnote>
  <w:footnote w:type="continuationSeparator" w:id="1">
    <w:p w:rsidR="004F3EF6" w:rsidRDefault="004F3EF6" w:rsidP="001612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03133"/>
    <w:multiLevelType w:val="hybridMultilevel"/>
    <w:tmpl w:val="895C2F26"/>
    <w:lvl w:ilvl="0" w:tplc="D452044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37CD"/>
    <w:rsid w:val="000037CD"/>
    <w:rsid w:val="000630CC"/>
    <w:rsid w:val="00070C15"/>
    <w:rsid w:val="0008586B"/>
    <w:rsid w:val="000C21DD"/>
    <w:rsid w:val="000C5A01"/>
    <w:rsid w:val="00161201"/>
    <w:rsid w:val="00177F36"/>
    <w:rsid w:val="001E0C86"/>
    <w:rsid w:val="00255347"/>
    <w:rsid w:val="002620C3"/>
    <w:rsid w:val="00294FBF"/>
    <w:rsid w:val="002B2A39"/>
    <w:rsid w:val="002B2E19"/>
    <w:rsid w:val="003409C1"/>
    <w:rsid w:val="00384225"/>
    <w:rsid w:val="00394C14"/>
    <w:rsid w:val="003A03B6"/>
    <w:rsid w:val="003A5210"/>
    <w:rsid w:val="004678FC"/>
    <w:rsid w:val="004909DF"/>
    <w:rsid w:val="004B79B1"/>
    <w:rsid w:val="004F3EF6"/>
    <w:rsid w:val="00567DA7"/>
    <w:rsid w:val="005823BB"/>
    <w:rsid w:val="005A6D8B"/>
    <w:rsid w:val="005D5A05"/>
    <w:rsid w:val="00682EC5"/>
    <w:rsid w:val="006B42F7"/>
    <w:rsid w:val="007F3B5A"/>
    <w:rsid w:val="00857D3B"/>
    <w:rsid w:val="00995812"/>
    <w:rsid w:val="00A523A6"/>
    <w:rsid w:val="00A6391C"/>
    <w:rsid w:val="00A71ECD"/>
    <w:rsid w:val="00AC3BF9"/>
    <w:rsid w:val="00B22037"/>
    <w:rsid w:val="00B3727A"/>
    <w:rsid w:val="00B66D11"/>
    <w:rsid w:val="00BD5A2D"/>
    <w:rsid w:val="00C01056"/>
    <w:rsid w:val="00C20A24"/>
    <w:rsid w:val="00CB4EA2"/>
    <w:rsid w:val="00D53174"/>
    <w:rsid w:val="00D96A64"/>
    <w:rsid w:val="00E13D9F"/>
    <w:rsid w:val="00E31EED"/>
    <w:rsid w:val="00E35424"/>
    <w:rsid w:val="00EE325A"/>
    <w:rsid w:val="00F22993"/>
    <w:rsid w:val="00F2465F"/>
    <w:rsid w:val="00F35F95"/>
    <w:rsid w:val="00F63C0F"/>
    <w:rsid w:val="00FB7FD6"/>
    <w:rsid w:val="00FF1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0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12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1201"/>
    <w:rPr>
      <w:sz w:val="18"/>
      <w:szCs w:val="18"/>
    </w:rPr>
  </w:style>
  <w:style w:type="paragraph" w:styleId="a4">
    <w:name w:val="footer"/>
    <w:basedOn w:val="a"/>
    <w:link w:val="Char0"/>
    <w:uiPriority w:val="99"/>
    <w:unhideWhenUsed/>
    <w:rsid w:val="00161201"/>
    <w:pPr>
      <w:tabs>
        <w:tab w:val="center" w:pos="4153"/>
        <w:tab w:val="right" w:pos="8306"/>
      </w:tabs>
      <w:snapToGrid w:val="0"/>
      <w:jc w:val="left"/>
    </w:pPr>
    <w:rPr>
      <w:sz w:val="18"/>
      <w:szCs w:val="18"/>
    </w:rPr>
  </w:style>
  <w:style w:type="character" w:customStyle="1" w:styleId="Char0">
    <w:name w:val="页脚 Char"/>
    <w:basedOn w:val="a0"/>
    <w:link w:val="a4"/>
    <w:uiPriority w:val="99"/>
    <w:rsid w:val="00161201"/>
    <w:rPr>
      <w:sz w:val="18"/>
      <w:szCs w:val="18"/>
    </w:rPr>
  </w:style>
  <w:style w:type="paragraph" w:styleId="a5">
    <w:name w:val="Normal (Web)"/>
    <w:basedOn w:val="a"/>
    <w:uiPriority w:val="99"/>
    <w:unhideWhenUsed/>
    <w:rsid w:val="005D5A05"/>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5D5A0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12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1201"/>
    <w:rPr>
      <w:sz w:val="18"/>
      <w:szCs w:val="18"/>
    </w:rPr>
  </w:style>
  <w:style w:type="paragraph" w:styleId="a4">
    <w:name w:val="footer"/>
    <w:basedOn w:val="a"/>
    <w:link w:val="Char0"/>
    <w:uiPriority w:val="99"/>
    <w:unhideWhenUsed/>
    <w:rsid w:val="00161201"/>
    <w:pPr>
      <w:tabs>
        <w:tab w:val="center" w:pos="4153"/>
        <w:tab w:val="right" w:pos="8306"/>
      </w:tabs>
      <w:snapToGrid w:val="0"/>
      <w:jc w:val="left"/>
    </w:pPr>
    <w:rPr>
      <w:sz w:val="18"/>
      <w:szCs w:val="18"/>
    </w:rPr>
  </w:style>
  <w:style w:type="character" w:customStyle="1" w:styleId="Char0">
    <w:name w:val="页脚 Char"/>
    <w:basedOn w:val="a0"/>
    <w:link w:val="a4"/>
    <w:uiPriority w:val="99"/>
    <w:rsid w:val="00161201"/>
    <w:rPr>
      <w:sz w:val="18"/>
      <w:szCs w:val="18"/>
    </w:rPr>
  </w:style>
</w:styles>
</file>

<file path=word/webSettings.xml><?xml version="1.0" encoding="utf-8"?>
<w:webSettings xmlns:r="http://schemas.openxmlformats.org/officeDocument/2006/relationships" xmlns:w="http://schemas.openxmlformats.org/wordprocessingml/2006/main">
  <w:divs>
    <w:div w:id="997655133">
      <w:bodyDiv w:val="1"/>
      <w:marLeft w:val="0"/>
      <w:marRight w:val="0"/>
      <w:marTop w:val="0"/>
      <w:marBottom w:val="0"/>
      <w:divBdr>
        <w:top w:val="none" w:sz="0" w:space="0" w:color="auto"/>
        <w:left w:val="none" w:sz="0" w:space="0" w:color="auto"/>
        <w:bottom w:val="none" w:sz="0" w:space="0" w:color="auto"/>
        <w:right w:val="none" w:sz="0" w:space="0" w:color="auto"/>
      </w:divBdr>
    </w:div>
    <w:div w:id="125065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11</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微软用户</cp:lastModifiedBy>
  <cp:revision>35</cp:revision>
  <dcterms:created xsi:type="dcterms:W3CDTF">2019-08-06T08:33:00Z</dcterms:created>
  <dcterms:modified xsi:type="dcterms:W3CDTF">2021-06-28T16:41:00Z</dcterms:modified>
</cp:coreProperties>
</file>