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1C6" w:rsidRDefault="0073785C">
      <w:pPr>
        <w:pStyle w:val="Default"/>
        <w:jc w:val="center"/>
        <w:rPr>
          <w:rFonts w:ascii="微软雅黑" w:hAnsi="微软雅黑"/>
          <w:szCs w:val="27"/>
        </w:rPr>
      </w:pPr>
      <w:r>
        <w:rPr>
          <w:rFonts w:hint="eastAsia"/>
          <w:sz w:val="44"/>
          <w:szCs w:val="44"/>
        </w:rPr>
        <w:t>2019</w:t>
      </w:r>
      <w:r>
        <w:rPr>
          <w:rFonts w:hint="eastAsia"/>
          <w:sz w:val="44"/>
          <w:szCs w:val="44"/>
        </w:rPr>
        <w:t>年度衡南县人民政府法制办公室部门预算编制</w:t>
      </w:r>
      <w:r>
        <w:rPr>
          <w:rFonts w:hint="eastAsia"/>
          <w:sz w:val="44"/>
          <w:szCs w:val="44"/>
        </w:rPr>
        <w:t>公开</w:t>
      </w:r>
    </w:p>
    <w:p w:rsidR="002151C6" w:rsidRDefault="0073785C">
      <w:pPr>
        <w:pStyle w:val="a3"/>
        <w:spacing w:before="0" w:beforeAutospacing="0" w:after="0" w:afterAutospacing="0" w:line="536" w:lineRule="atLeast"/>
        <w:jc w:val="center"/>
        <w:rPr>
          <w:rFonts w:ascii="微软雅黑" w:hAnsi="微软雅黑"/>
          <w:color w:val="000000"/>
          <w:szCs w:val="27"/>
        </w:rPr>
      </w:pPr>
      <w:r>
        <w:rPr>
          <w:rFonts w:ascii="微软雅黑" w:hAnsi="微软雅黑" w:hint="eastAsia"/>
          <w:b/>
          <w:bCs/>
          <w:color w:val="000000"/>
          <w:sz w:val="32"/>
          <w:szCs w:val="32"/>
        </w:rPr>
        <w:t>目</w:t>
      </w:r>
      <w:r>
        <w:rPr>
          <w:rFonts w:ascii="微软雅黑" w:hAnsi="微软雅黑" w:hint="eastAsia"/>
          <w:b/>
          <w:bCs/>
          <w:color w:val="000000"/>
          <w:sz w:val="32"/>
          <w:szCs w:val="32"/>
        </w:rPr>
        <w:t xml:space="preserve">    </w:t>
      </w:r>
      <w:r>
        <w:rPr>
          <w:rFonts w:ascii="微软雅黑" w:hAnsi="微软雅黑" w:hint="eastAsia"/>
          <w:b/>
          <w:bCs/>
          <w:color w:val="000000"/>
          <w:sz w:val="32"/>
          <w:szCs w:val="32"/>
        </w:rPr>
        <w:t>录</w:t>
      </w:r>
    </w:p>
    <w:p w:rsidR="002151C6" w:rsidRDefault="0073785C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第一部分部门预算说明</w:t>
      </w:r>
    </w:p>
    <w:p w:rsidR="002151C6" w:rsidRDefault="0073785C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一、部门主要基本情况</w:t>
      </w:r>
    </w:p>
    <w:p w:rsidR="002151C6" w:rsidRDefault="0073785C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二、机构设置及人员编制</w:t>
      </w:r>
    </w:p>
    <w:p w:rsidR="002151C6" w:rsidRDefault="0073785C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三、部门预算总体收支情况</w:t>
      </w:r>
    </w:p>
    <w:p w:rsidR="002151C6" w:rsidRDefault="0073785C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四、一般公共预算拨款支出预算</w:t>
      </w:r>
    </w:p>
    <w:p w:rsidR="002151C6" w:rsidRDefault="0073785C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五、政府性基金预算支出</w:t>
      </w:r>
    </w:p>
    <w:p w:rsidR="002151C6" w:rsidRDefault="0073785C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六、其他重要事项的情况说明</w:t>
      </w:r>
    </w:p>
    <w:p w:rsidR="002151C6" w:rsidRDefault="0073785C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七、名词解释</w:t>
      </w:r>
    </w:p>
    <w:p w:rsidR="002151C6" w:rsidRDefault="0073785C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第二部分部门预算表</w:t>
      </w:r>
    </w:p>
    <w:p w:rsidR="002151C6" w:rsidRDefault="0073785C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1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部门收支总表</w:t>
      </w:r>
    </w:p>
    <w:p w:rsidR="002151C6" w:rsidRDefault="0073785C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2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部门收入总表</w:t>
      </w:r>
    </w:p>
    <w:p w:rsidR="002151C6" w:rsidRDefault="0073785C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3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部门支出总表</w:t>
      </w:r>
    </w:p>
    <w:p w:rsidR="002151C6" w:rsidRDefault="0073785C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4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部门支出总表（分类）</w:t>
      </w:r>
    </w:p>
    <w:p w:rsidR="002151C6" w:rsidRDefault="0073785C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5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支出分类（政府预算）</w:t>
      </w:r>
    </w:p>
    <w:p w:rsidR="002151C6" w:rsidRDefault="0073785C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6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基本</w:t>
      </w:r>
      <w:proofErr w:type="gramStart"/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—工资</w:t>
      </w:r>
      <w:proofErr w:type="gramEnd"/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福利</w:t>
      </w:r>
    </w:p>
    <w:p w:rsidR="002151C6" w:rsidRDefault="0073785C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7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工资福利（政府预算）</w:t>
      </w:r>
    </w:p>
    <w:p w:rsidR="002151C6" w:rsidRDefault="0073785C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8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基本—商品服务</w:t>
      </w:r>
    </w:p>
    <w:p w:rsidR="002151C6" w:rsidRDefault="0073785C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9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商品服务（政府预算）</w:t>
      </w:r>
    </w:p>
    <w:p w:rsidR="002151C6" w:rsidRDefault="0073785C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10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基本－个人家庭</w:t>
      </w:r>
    </w:p>
    <w:p w:rsidR="002151C6" w:rsidRDefault="0073785C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lastRenderedPageBreak/>
        <w:t xml:space="preserve"> 11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个人家庭（政府预算）</w:t>
      </w:r>
    </w:p>
    <w:p w:rsidR="002151C6" w:rsidRDefault="0073785C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12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财政拨款收支总表</w:t>
      </w:r>
    </w:p>
    <w:p w:rsidR="002151C6" w:rsidRDefault="0073785C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13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一般预算支出表</w:t>
      </w:r>
    </w:p>
    <w:p w:rsidR="002151C6" w:rsidRDefault="0073785C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14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一般预算基本支出</w:t>
      </w:r>
    </w:p>
    <w:p w:rsidR="002151C6" w:rsidRDefault="0073785C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15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一般支出——工资福利</w:t>
      </w:r>
    </w:p>
    <w:p w:rsidR="002151C6" w:rsidRDefault="0073785C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16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工资福利（政府预算）</w:t>
      </w:r>
    </w:p>
    <w:p w:rsidR="002151C6" w:rsidRDefault="0073785C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17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一般支出——商品服务</w:t>
      </w:r>
    </w:p>
    <w:p w:rsidR="002151C6" w:rsidRDefault="0073785C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18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商品服务（政府预算）</w:t>
      </w:r>
    </w:p>
    <w:p w:rsidR="002151C6" w:rsidRDefault="0073785C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19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一般支出——个人家庭</w:t>
      </w:r>
    </w:p>
    <w:p w:rsidR="002151C6" w:rsidRDefault="0073785C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20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个人家庭（政府预算）</w:t>
      </w:r>
    </w:p>
    <w:p w:rsidR="002151C6" w:rsidRDefault="0073785C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21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经费拨款</w:t>
      </w:r>
    </w:p>
    <w:p w:rsidR="002151C6" w:rsidRDefault="0073785C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22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经费拨款（政府预算）</w:t>
      </w:r>
    </w:p>
    <w:p w:rsidR="002151C6" w:rsidRDefault="0073785C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23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政府基金（政府预算）</w:t>
      </w:r>
    </w:p>
    <w:p w:rsidR="002151C6" w:rsidRDefault="0073785C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24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政府基金</w:t>
      </w:r>
    </w:p>
    <w:p w:rsidR="002151C6" w:rsidRDefault="0073785C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25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三公经费</w:t>
      </w:r>
    </w:p>
    <w:p w:rsidR="002151C6" w:rsidRDefault="002151C6">
      <w:pPr>
        <w:shd w:val="solid" w:color="FFFFFF" w:fill="auto"/>
        <w:autoSpaceDN w:val="0"/>
        <w:rPr>
          <w:rFonts w:ascii="宋体" w:hAnsi="宋体" w:cs="仿宋_GB2312"/>
          <w:b/>
          <w:bCs/>
          <w:color w:val="2B2B2B"/>
          <w:sz w:val="52"/>
          <w:szCs w:val="44"/>
          <w:shd w:val="clear" w:color="auto" w:fill="FFFFFF"/>
        </w:rPr>
      </w:pPr>
    </w:p>
    <w:p w:rsidR="002151C6" w:rsidRDefault="002151C6">
      <w:pPr>
        <w:shd w:val="solid" w:color="FFFFFF" w:fill="auto"/>
        <w:autoSpaceDN w:val="0"/>
        <w:rPr>
          <w:rFonts w:ascii="宋体" w:hAnsi="宋体" w:cs="仿宋_GB2312"/>
          <w:b/>
          <w:bCs/>
          <w:color w:val="2B2B2B"/>
          <w:sz w:val="52"/>
          <w:szCs w:val="44"/>
          <w:shd w:val="clear" w:color="auto" w:fill="FFFFFF"/>
        </w:rPr>
      </w:pPr>
    </w:p>
    <w:p w:rsidR="002151C6" w:rsidRDefault="002151C6">
      <w:pPr>
        <w:shd w:val="solid" w:color="FFFFFF" w:fill="auto"/>
        <w:autoSpaceDN w:val="0"/>
        <w:rPr>
          <w:rFonts w:ascii="宋体" w:hAnsi="宋体" w:cs="仿宋_GB2312"/>
          <w:b/>
          <w:bCs/>
          <w:color w:val="2B2B2B"/>
          <w:sz w:val="52"/>
          <w:szCs w:val="44"/>
          <w:shd w:val="clear" w:color="auto" w:fill="FFFFFF"/>
        </w:rPr>
      </w:pPr>
    </w:p>
    <w:p w:rsidR="002151C6" w:rsidRDefault="002151C6">
      <w:pPr>
        <w:shd w:val="solid" w:color="FFFFFF" w:fill="auto"/>
        <w:autoSpaceDN w:val="0"/>
        <w:rPr>
          <w:rFonts w:ascii="宋体" w:hAnsi="宋体" w:cs="仿宋_GB2312"/>
          <w:b/>
          <w:bCs/>
          <w:color w:val="2B2B2B"/>
          <w:sz w:val="52"/>
          <w:szCs w:val="44"/>
          <w:shd w:val="clear" w:color="auto" w:fill="FFFFFF"/>
        </w:rPr>
      </w:pPr>
    </w:p>
    <w:p w:rsidR="002151C6" w:rsidRDefault="002151C6">
      <w:pPr>
        <w:pStyle w:val="a3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</w:p>
    <w:p w:rsidR="002151C6" w:rsidRDefault="0073785C">
      <w:pPr>
        <w:pStyle w:val="a3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lastRenderedPageBreak/>
        <w:t xml:space="preserve">　一、部门基本概况</w:t>
      </w:r>
    </w:p>
    <w:p w:rsidR="002151C6" w:rsidRDefault="0073785C">
      <w:pPr>
        <w:pStyle w:val="a3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 xml:space="preserve">　　（一）职能职责</w:t>
      </w:r>
    </w:p>
    <w:p w:rsidR="002151C6" w:rsidRDefault="0073785C">
      <w:pPr>
        <w:pStyle w:val="a3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 xml:space="preserve">　　</w:t>
      </w:r>
      <w:r>
        <w:rPr>
          <w:rFonts w:ascii="微软雅黑" w:hAnsi="微软雅黑"/>
          <w:color w:val="000000"/>
          <w:sz w:val="32"/>
          <w:szCs w:val="27"/>
        </w:rPr>
        <w:t>1.</w:t>
      </w:r>
      <w:r>
        <w:rPr>
          <w:rFonts w:ascii="微软雅黑" w:hAnsi="微软雅黑"/>
          <w:color w:val="000000"/>
          <w:sz w:val="32"/>
          <w:szCs w:val="27"/>
        </w:rPr>
        <w:t>承担统筹规划全县推进依法行政工作，建设法治政府的职责，</w:t>
      </w:r>
      <w:proofErr w:type="gramStart"/>
      <w:r>
        <w:rPr>
          <w:rFonts w:ascii="微软雅黑" w:hAnsi="微软雅黑"/>
          <w:color w:val="000000"/>
          <w:sz w:val="32"/>
          <w:szCs w:val="27"/>
        </w:rPr>
        <w:t>拟定县</w:t>
      </w:r>
      <w:proofErr w:type="gramEnd"/>
      <w:r>
        <w:rPr>
          <w:rFonts w:ascii="微软雅黑" w:hAnsi="微软雅黑"/>
          <w:color w:val="000000"/>
          <w:sz w:val="32"/>
          <w:szCs w:val="27"/>
        </w:rPr>
        <w:t>人民政府和法治政府建设规划。</w:t>
      </w:r>
    </w:p>
    <w:p w:rsidR="002151C6" w:rsidRDefault="0073785C">
      <w:pPr>
        <w:pStyle w:val="a3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 xml:space="preserve">　　</w:t>
      </w:r>
      <w:r>
        <w:rPr>
          <w:rFonts w:ascii="微软雅黑" w:hAnsi="微软雅黑"/>
          <w:color w:val="000000"/>
          <w:sz w:val="32"/>
          <w:szCs w:val="27"/>
        </w:rPr>
        <w:t>2.</w:t>
      </w:r>
      <w:r>
        <w:rPr>
          <w:rFonts w:ascii="微软雅黑" w:hAnsi="微软雅黑"/>
          <w:color w:val="000000"/>
          <w:sz w:val="32"/>
          <w:szCs w:val="27"/>
        </w:rPr>
        <w:t>组织指导《湖南省行政程序规定》的实施。</w:t>
      </w:r>
    </w:p>
    <w:p w:rsidR="002151C6" w:rsidRDefault="0073785C">
      <w:pPr>
        <w:pStyle w:val="a3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 xml:space="preserve">　　</w:t>
      </w:r>
      <w:r>
        <w:rPr>
          <w:rFonts w:ascii="微软雅黑" w:hAnsi="微软雅黑"/>
          <w:color w:val="000000"/>
          <w:sz w:val="32"/>
          <w:szCs w:val="27"/>
        </w:rPr>
        <w:t>3.</w:t>
      </w:r>
      <w:r>
        <w:rPr>
          <w:rFonts w:ascii="微软雅黑" w:hAnsi="微软雅黑"/>
          <w:color w:val="000000"/>
          <w:sz w:val="32"/>
          <w:szCs w:val="27"/>
        </w:rPr>
        <w:t>指导全县规范性文件给力有关工作，</w:t>
      </w:r>
      <w:proofErr w:type="gramStart"/>
      <w:r>
        <w:rPr>
          <w:rFonts w:ascii="微软雅黑" w:hAnsi="微软雅黑"/>
          <w:color w:val="000000"/>
          <w:sz w:val="32"/>
          <w:szCs w:val="27"/>
        </w:rPr>
        <w:t>承担县</w:t>
      </w:r>
      <w:proofErr w:type="gramEnd"/>
      <w:r>
        <w:rPr>
          <w:rFonts w:ascii="微软雅黑" w:hAnsi="微软雅黑"/>
          <w:color w:val="000000"/>
          <w:sz w:val="32"/>
          <w:szCs w:val="27"/>
        </w:rPr>
        <w:t>人民政府和</w:t>
      </w:r>
      <w:proofErr w:type="gramStart"/>
      <w:r>
        <w:rPr>
          <w:rFonts w:ascii="微软雅黑" w:hAnsi="微软雅黑"/>
          <w:color w:val="000000"/>
          <w:sz w:val="32"/>
          <w:szCs w:val="27"/>
        </w:rPr>
        <w:t>先政府</w:t>
      </w:r>
      <w:proofErr w:type="gramEnd"/>
      <w:r>
        <w:rPr>
          <w:rFonts w:ascii="微软雅黑" w:hAnsi="微软雅黑"/>
          <w:color w:val="000000"/>
          <w:sz w:val="32"/>
          <w:szCs w:val="27"/>
        </w:rPr>
        <w:t>办公室规范性文件送审稿的合法性审查工作。</w:t>
      </w:r>
    </w:p>
    <w:p w:rsidR="002151C6" w:rsidRDefault="0073785C">
      <w:pPr>
        <w:pStyle w:val="a3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 xml:space="preserve">　　</w:t>
      </w:r>
      <w:r>
        <w:rPr>
          <w:rFonts w:ascii="微软雅黑" w:hAnsi="微软雅黑"/>
          <w:color w:val="000000"/>
          <w:sz w:val="32"/>
          <w:szCs w:val="27"/>
        </w:rPr>
        <w:t>4.</w:t>
      </w:r>
      <w:r>
        <w:rPr>
          <w:rFonts w:ascii="微软雅黑" w:hAnsi="微软雅黑"/>
          <w:color w:val="000000"/>
          <w:sz w:val="32"/>
          <w:szCs w:val="27"/>
        </w:rPr>
        <w:t>负责清理，编纂政府规范性文件，编辑本县出版的规范性文件的汇编正式版本。</w:t>
      </w:r>
    </w:p>
    <w:p w:rsidR="002151C6" w:rsidRDefault="0073785C">
      <w:pPr>
        <w:pStyle w:val="a3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 xml:space="preserve">　　</w:t>
      </w:r>
      <w:r>
        <w:rPr>
          <w:rFonts w:ascii="微软雅黑" w:hAnsi="微软雅黑"/>
          <w:color w:val="000000"/>
          <w:sz w:val="32"/>
          <w:szCs w:val="27"/>
        </w:rPr>
        <w:t>5.</w:t>
      </w:r>
      <w:r>
        <w:rPr>
          <w:rFonts w:ascii="微软雅黑" w:hAnsi="微软雅黑"/>
          <w:color w:val="000000"/>
          <w:sz w:val="32"/>
          <w:szCs w:val="27"/>
        </w:rPr>
        <w:t>研究设计规划政府共同行政行为的法律</w:t>
      </w:r>
      <w:r>
        <w:rPr>
          <w:rFonts w:ascii="微软雅黑" w:hAnsi="微软雅黑"/>
          <w:color w:val="000000"/>
          <w:sz w:val="32"/>
          <w:szCs w:val="27"/>
        </w:rPr>
        <w:t>.</w:t>
      </w:r>
      <w:r>
        <w:rPr>
          <w:rFonts w:ascii="微软雅黑" w:hAnsi="微软雅黑"/>
          <w:color w:val="000000"/>
          <w:sz w:val="32"/>
          <w:szCs w:val="27"/>
        </w:rPr>
        <w:t>法规</w:t>
      </w:r>
      <w:r>
        <w:rPr>
          <w:rFonts w:ascii="微软雅黑" w:hAnsi="微软雅黑"/>
          <w:color w:val="000000"/>
          <w:sz w:val="32"/>
          <w:szCs w:val="27"/>
        </w:rPr>
        <w:t>.</w:t>
      </w:r>
      <w:r>
        <w:rPr>
          <w:rFonts w:ascii="微软雅黑" w:hAnsi="微软雅黑"/>
          <w:color w:val="000000"/>
          <w:sz w:val="32"/>
          <w:szCs w:val="27"/>
        </w:rPr>
        <w:t>规章实施以及行政执法中</w:t>
      </w:r>
      <w:proofErr w:type="gramStart"/>
      <w:r>
        <w:rPr>
          <w:rFonts w:ascii="微软雅黑" w:hAnsi="微软雅黑"/>
          <w:color w:val="000000"/>
          <w:sz w:val="32"/>
          <w:szCs w:val="27"/>
        </w:rPr>
        <w:t>带有普偏性</w:t>
      </w:r>
      <w:proofErr w:type="gramEnd"/>
      <w:r>
        <w:rPr>
          <w:rFonts w:ascii="微软雅黑" w:hAnsi="微软雅黑"/>
          <w:color w:val="000000"/>
          <w:sz w:val="32"/>
          <w:szCs w:val="27"/>
        </w:rPr>
        <w:t>的问题</w:t>
      </w:r>
    </w:p>
    <w:p w:rsidR="002151C6" w:rsidRDefault="0073785C">
      <w:pPr>
        <w:pStyle w:val="a3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 xml:space="preserve">　　</w:t>
      </w:r>
      <w:r>
        <w:rPr>
          <w:rFonts w:ascii="微软雅黑" w:hAnsi="微软雅黑"/>
          <w:color w:val="000000"/>
          <w:sz w:val="32"/>
          <w:szCs w:val="27"/>
        </w:rPr>
        <w:t>6.</w:t>
      </w:r>
      <w:r>
        <w:rPr>
          <w:rFonts w:ascii="微软雅黑" w:hAnsi="微软雅黑"/>
          <w:color w:val="000000"/>
          <w:sz w:val="32"/>
          <w:szCs w:val="27"/>
        </w:rPr>
        <w:t>负责依法指导</w:t>
      </w:r>
      <w:r>
        <w:rPr>
          <w:rFonts w:ascii="微软雅黑" w:hAnsi="微软雅黑"/>
          <w:color w:val="000000"/>
          <w:sz w:val="32"/>
          <w:szCs w:val="27"/>
        </w:rPr>
        <w:t>,</w:t>
      </w:r>
      <w:r>
        <w:rPr>
          <w:rFonts w:ascii="微软雅黑" w:hAnsi="微软雅黑"/>
          <w:color w:val="000000"/>
          <w:sz w:val="32"/>
          <w:szCs w:val="27"/>
        </w:rPr>
        <w:t>监督有关行政单位规章和推进执法责任制有关工作</w:t>
      </w:r>
      <w:r>
        <w:rPr>
          <w:rFonts w:ascii="微软雅黑" w:hAnsi="微软雅黑"/>
          <w:color w:val="000000"/>
          <w:sz w:val="32"/>
          <w:szCs w:val="27"/>
        </w:rPr>
        <w:t>.</w:t>
      </w:r>
    </w:p>
    <w:p w:rsidR="002151C6" w:rsidRDefault="0073785C">
      <w:pPr>
        <w:pStyle w:val="a3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 xml:space="preserve">　　</w:t>
      </w:r>
      <w:r>
        <w:rPr>
          <w:rFonts w:ascii="微软雅黑" w:hAnsi="微软雅黑"/>
          <w:color w:val="000000"/>
          <w:sz w:val="32"/>
          <w:szCs w:val="27"/>
        </w:rPr>
        <w:t>7.</w:t>
      </w:r>
      <w:r>
        <w:rPr>
          <w:rFonts w:ascii="微软雅黑" w:hAnsi="微软雅黑"/>
          <w:color w:val="000000"/>
          <w:sz w:val="32"/>
          <w:szCs w:val="27"/>
        </w:rPr>
        <w:t>指导</w:t>
      </w:r>
      <w:r>
        <w:rPr>
          <w:rFonts w:ascii="微软雅黑" w:hAnsi="微软雅黑"/>
          <w:color w:val="000000"/>
          <w:sz w:val="32"/>
          <w:szCs w:val="27"/>
        </w:rPr>
        <w:t>,</w:t>
      </w:r>
      <w:r>
        <w:rPr>
          <w:rFonts w:ascii="微软雅黑" w:hAnsi="微软雅黑"/>
          <w:color w:val="000000"/>
          <w:sz w:val="32"/>
          <w:szCs w:val="27"/>
        </w:rPr>
        <w:t>监督全县</w:t>
      </w:r>
      <w:r>
        <w:rPr>
          <w:rFonts w:ascii="微软雅黑" w:hAnsi="微软雅黑"/>
          <w:color w:val="000000"/>
          <w:sz w:val="32"/>
          <w:szCs w:val="27"/>
        </w:rPr>
        <w:t>行政复议诉讼的有关工作。</w:t>
      </w:r>
    </w:p>
    <w:p w:rsidR="002151C6" w:rsidRDefault="0073785C">
      <w:pPr>
        <w:pStyle w:val="a3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 xml:space="preserve">　　</w:t>
      </w:r>
      <w:r>
        <w:rPr>
          <w:rFonts w:ascii="微软雅黑" w:hAnsi="微软雅黑"/>
          <w:color w:val="000000"/>
          <w:sz w:val="32"/>
          <w:szCs w:val="27"/>
        </w:rPr>
        <w:t>8.</w:t>
      </w:r>
      <w:r>
        <w:rPr>
          <w:rFonts w:ascii="微软雅黑" w:hAnsi="微软雅黑"/>
          <w:color w:val="000000"/>
          <w:sz w:val="32"/>
          <w:szCs w:val="27"/>
        </w:rPr>
        <w:t>负责全县政府法治工作人员和行政执法人员的业务培训</w:t>
      </w:r>
    </w:p>
    <w:p w:rsidR="002151C6" w:rsidRDefault="0073785C">
      <w:pPr>
        <w:pStyle w:val="a3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 xml:space="preserve">　　</w:t>
      </w:r>
      <w:r>
        <w:rPr>
          <w:rFonts w:ascii="微软雅黑" w:hAnsi="微软雅黑"/>
          <w:color w:val="000000"/>
          <w:sz w:val="32"/>
          <w:szCs w:val="27"/>
        </w:rPr>
        <w:t>9.</w:t>
      </w:r>
      <w:proofErr w:type="gramStart"/>
      <w:r>
        <w:rPr>
          <w:rFonts w:ascii="微软雅黑" w:hAnsi="微软雅黑"/>
          <w:color w:val="000000"/>
          <w:sz w:val="32"/>
          <w:szCs w:val="27"/>
        </w:rPr>
        <w:t>承担县</w:t>
      </w:r>
      <w:proofErr w:type="gramEnd"/>
      <w:r>
        <w:rPr>
          <w:rFonts w:ascii="微软雅黑" w:hAnsi="微软雅黑"/>
          <w:color w:val="000000"/>
          <w:sz w:val="32"/>
          <w:szCs w:val="27"/>
        </w:rPr>
        <w:t>人民政府法律顾问工作</w:t>
      </w:r>
      <w:r>
        <w:rPr>
          <w:rFonts w:ascii="微软雅黑" w:hAnsi="微软雅黑"/>
          <w:color w:val="000000"/>
          <w:sz w:val="32"/>
          <w:szCs w:val="27"/>
        </w:rPr>
        <w:t>,</w:t>
      </w:r>
      <w:r>
        <w:rPr>
          <w:rFonts w:ascii="微软雅黑" w:hAnsi="微软雅黑"/>
          <w:color w:val="000000"/>
          <w:sz w:val="32"/>
          <w:szCs w:val="27"/>
        </w:rPr>
        <w:t>负责对县人民政府重大行政决策尽心合法性审查或者论证说明</w:t>
      </w:r>
      <w:r>
        <w:rPr>
          <w:rFonts w:ascii="微软雅黑" w:hAnsi="微软雅黑"/>
          <w:color w:val="000000"/>
          <w:sz w:val="32"/>
          <w:szCs w:val="27"/>
        </w:rPr>
        <w:t>.</w:t>
      </w:r>
    </w:p>
    <w:p w:rsidR="002151C6" w:rsidRDefault="0073785C">
      <w:pPr>
        <w:pStyle w:val="a3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 xml:space="preserve">　　</w:t>
      </w:r>
      <w:r>
        <w:rPr>
          <w:rFonts w:ascii="微软雅黑" w:hAnsi="微软雅黑"/>
          <w:color w:val="000000"/>
          <w:sz w:val="32"/>
          <w:szCs w:val="27"/>
        </w:rPr>
        <w:t>10.</w:t>
      </w:r>
      <w:proofErr w:type="gramStart"/>
      <w:r>
        <w:rPr>
          <w:rFonts w:ascii="微软雅黑" w:hAnsi="微软雅黑"/>
          <w:color w:val="000000"/>
          <w:sz w:val="32"/>
          <w:szCs w:val="27"/>
        </w:rPr>
        <w:t>承办县</w:t>
      </w:r>
      <w:proofErr w:type="gramEnd"/>
      <w:r>
        <w:rPr>
          <w:rFonts w:ascii="微软雅黑" w:hAnsi="微软雅黑"/>
          <w:color w:val="000000"/>
          <w:sz w:val="32"/>
          <w:szCs w:val="27"/>
        </w:rPr>
        <w:t>人民政府交办的其他事项</w:t>
      </w:r>
    </w:p>
    <w:p w:rsidR="002151C6" w:rsidRDefault="0073785C">
      <w:pPr>
        <w:pStyle w:val="a3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 xml:space="preserve">　　（二）机构设置</w:t>
      </w:r>
    </w:p>
    <w:p w:rsidR="002151C6" w:rsidRDefault="0073785C">
      <w:pPr>
        <w:pStyle w:val="a3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 xml:space="preserve">　　法制办内设三个股室（综合股，执法监督股，行政复议股）</w:t>
      </w:r>
    </w:p>
    <w:p w:rsidR="002151C6" w:rsidRDefault="0073785C">
      <w:pPr>
        <w:pStyle w:val="a3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lastRenderedPageBreak/>
        <w:t xml:space="preserve">　　二、部门预算单位构成</w:t>
      </w:r>
    </w:p>
    <w:p w:rsidR="002151C6" w:rsidRDefault="0073785C">
      <w:pPr>
        <w:pStyle w:val="a3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 xml:space="preserve">　　我办只有本级，没有其他二级预算单位，因此，纳入</w:t>
      </w:r>
      <w:r>
        <w:rPr>
          <w:rFonts w:ascii="微软雅黑" w:hAnsi="微软雅黑"/>
          <w:color w:val="000000"/>
          <w:sz w:val="32"/>
          <w:szCs w:val="27"/>
        </w:rPr>
        <w:t>2019</w:t>
      </w:r>
      <w:r>
        <w:rPr>
          <w:rFonts w:ascii="微软雅黑" w:hAnsi="微软雅黑"/>
          <w:color w:val="000000"/>
          <w:sz w:val="32"/>
          <w:szCs w:val="27"/>
        </w:rPr>
        <w:t>年部门预算编制的只有衡南县人民政府法制办公室本级。</w:t>
      </w:r>
    </w:p>
    <w:p w:rsidR="002151C6" w:rsidRDefault="0073785C">
      <w:pPr>
        <w:pStyle w:val="a3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 xml:space="preserve">　　三、部门收支总体情况</w:t>
      </w:r>
    </w:p>
    <w:p w:rsidR="002151C6" w:rsidRDefault="0073785C">
      <w:pPr>
        <w:pStyle w:val="a3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 xml:space="preserve">　　</w:t>
      </w:r>
      <w:r>
        <w:rPr>
          <w:rFonts w:ascii="微软雅黑" w:hAnsi="微软雅黑"/>
          <w:color w:val="000000"/>
          <w:sz w:val="32"/>
          <w:szCs w:val="27"/>
        </w:rPr>
        <w:t>2019</w:t>
      </w:r>
      <w:r>
        <w:rPr>
          <w:rFonts w:ascii="微软雅黑" w:hAnsi="微软雅黑"/>
          <w:color w:val="000000"/>
          <w:sz w:val="32"/>
          <w:szCs w:val="27"/>
        </w:rPr>
        <w:t>年部门预算即我单位本级预算。我办</w:t>
      </w:r>
      <w:r>
        <w:rPr>
          <w:rFonts w:ascii="微软雅黑" w:hAnsi="微软雅黑"/>
          <w:color w:val="000000"/>
          <w:sz w:val="32"/>
          <w:szCs w:val="27"/>
        </w:rPr>
        <w:t>2019</w:t>
      </w:r>
      <w:r>
        <w:rPr>
          <w:rFonts w:ascii="微软雅黑" w:hAnsi="微软雅黑"/>
          <w:color w:val="000000"/>
          <w:sz w:val="32"/>
          <w:szCs w:val="27"/>
        </w:rPr>
        <w:t>年没有政府性基金预算拨款、国有资本经营预算收入和纳入专户管理的非税收入拨款收入，也没有使用政府性基金预算拨款、国有资本经营预算收入和纳入专户管理的非税收入拨款</w:t>
      </w:r>
      <w:proofErr w:type="gramStart"/>
      <w:r>
        <w:rPr>
          <w:rFonts w:ascii="微软雅黑" w:hAnsi="微软雅黑"/>
          <w:color w:val="000000"/>
          <w:sz w:val="32"/>
          <w:szCs w:val="27"/>
        </w:rPr>
        <w:t>按排</w:t>
      </w:r>
      <w:proofErr w:type="gramEnd"/>
      <w:r>
        <w:rPr>
          <w:rFonts w:ascii="微软雅黑" w:hAnsi="微软雅黑"/>
          <w:color w:val="000000"/>
          <w:sz w:val="32"/>
          <w:szCs w:val="27"/>
        </w:rPr>
        <w:t>的支出。我单位收入均为经费拨款，支出包括保障本单位基本运转的经费。</w:t>
      </w:r>
    </w:p>
    <w:p w:rsidR="002151C6" w:rsidRDefault="0073785C">
      <w:pPr>
        <w:pStyle w:val="a3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 xml:space="preserve">　　（一）收入预算：</w:t>
      </w:r>
      <w:r>
        <w:rPr>
          <w:rFonts w:ascii="微软雅黑" w:hAnsi="微软雅黑"/>
          <w:color w:val="000000"/>
          <w:sz w:val="32"/>
          <w:szCs w:val="27"/>
        </w:rPr>
        <w:t>2019</w:t>
      </w:r>
      <w:r>
        <w:rPr>
          <w:rFonts w:ascii="微软雅黑" w:hAnsi="微软雅黑"/>
          <w:color w:val="000000"/>
          <w:sz w:val="32"/>
          <w:szCs w:val="27"/>
        </w:rPr>
        <w:t>年年初预算数</w:t>
      </w:r>
      <w:r>
        <w:rPr>
          <w:rFonts w:ascii="微软雅黑" w:hAnsi="微软雅黑"/>
          <w:color w:val="000000"/>
          <w:sz w:val="32"/>
          <w:szCs w:val="27"/>
        </w:rPr>
        <w:t>86.21</w:t>
      </w:r>
      <w:r>
        <w:rPr>
          <w:rFonts w:ascii="微软雅黑" w:hAnsi="微软雅黑"/>
          <w:color w:val="000000"/>
          <w:sz w:val="32"/>
          <w:szCs w:val="27"/>
        </w:rPr>
        <w:t>万元，均为财政经费拨款，收入较去年减少</w:t>
      </w:r>
      <w:r>
        <w:rPr>
          <w:rFonts w:ascii="微软雅黑" w:hAnsi="微软雅黑"/>
          <w:color w:val="000000"/>
          <w:sz w:val="32"/>
          <w:szCs w:val="27"/>
        </w:rPr>
        <w:t>6.3</w:t>
      </w:r>
      <w:r>
        <w:rPr>
          <w:rFonts w:ascii="微软雅黑" w:hAnsi="微软雅黑"/>
          <w:color w:val="000000"/>
          <w:sz w:val="32"/>
          <w:szCs w:val="27"/>
        </w:rPr>
        <w:t>万元，降低</w:t>
      </w:r>
      <w:r>
        <w:rPr>
          <w:rFonts w:ascii="微软雅黑" w:hAnsi="微软雅黑" w:hint="eastAsia"/>
          <w:color w:val="000000"/>
          <w:sz w:val="32"/>
          <w:szCs w:val="27"/>
        </w:rPr>
        <w:t>7.3%</w:t>
      </w:r>
      <w:r>
        <w:rPr>
          <w:rFonts w:ascii="微软雅黑" w:hAnsi="微软雅黑"/>
          <w:color w:val="000000"/>
          <w:sz w:val="32"/>
          <w:szCs w:val="27"/>
        </w:rPr>
        <w:t>，</w:t>
      </w:r>
    </w:p>
    <w:p w:rsidR="002151C6" w:rsidRDefault="0073785C">
      <w:pPr>
        <w:pStyle w:val="a3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>项目经费较去年减少</w:t>
      </w:r>
      <w:r>
        <w:rPr>
          <w:rFonts w:ascii="微软雅黑" w:hAnsi="微软雅黑"/>
          <w:color w:val="000000"/>
          <w:sz w:val="32"/>
          <w:szCs w:val="27"/>
        </w:rPr>
        <w:t>9</w:t>
      </w:r>
      <w:r>
        <w:rPr>
          <w:rFonts w:ascii="微软雅黑" w:hAnsi="微软雅黑"/>
          <w:color w:val="000000"/>
          <w:sz w:val="32"/>
          <w:szCs w:val="27"/>
        </w:rPr>
        <w:t>万元。</w:t>
      </w:r>
    </w:p>
    <w:p w:rsidR="002151C6" w:rsidRDefault="0073785C">
      <w:pPr>
        <w:pStyle w:val="a3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 xml:space="preserve">　　（二）支出预算：</w:t>
      </w:r>
      <w:r>
        <w:rPr>
          <w:rFonts w:ascii="微软雅黑" w:hAnsi="微软雅黑"/>
          <w:color w:val="000000"/>
          <w:sz w:val="32"/>
          <w:szCs w:val="27"/>
        </w:rPr>
        <w:t>2019</w:t>
      </w:r>
      <w:r>
        <w:rPr>
          <w:rFonts w:ascii="微软雅黑" w:hAnsi="微软雅黑"/>
          <w:color w:val="000000"/>
          <w:sz w:val="32"/>
          <w:szCs w:val="27"/>
        </w:rPr>
        <w:t>年年初预算数</w:t>
      </w:r>
      <w:r>
        <w:rPr>
          <w:rFonts w:ascii="微软雅黑" w:hAnsi="微软雅黑"/>
          <w:color w:val="000000"/>
          <w:sz w:val="32"/>
          <w:szCs w:val="27"/>
        </w:rPr>
        <w:t>86.21</w:t>
      </w:r>
      <w:r>
        <w:rPr>
          <w:rFonts w:ascii="微软雅黑" w:hAnsi="微软雅黑"/>
          <w:color w:val="000000"/>
          <w:sz w:val="32"/>
          <w:szCs w:val="27"/>
        </w:rPr>
        <w:t>万元，其中工资福利支出</w:t>
      </w:r>
      <w:r>
        <w:rPr>
          <w:rFonts w:ascii="微软雅黑" w:hAnsi="微软雅黑"/>
          <w:color w:val="000000"/>
          <w:sz w:val="32"/>
          <w:szCs w:val="27"/>
        </w:rPr>
        <w:t>68.57</w:t>
      </w:r>
      <w:r>
        <w:rPr>
          <w:rFonts w:ascii="微软雅黑" w:hAnsi="微软雅黑"/>
          <w:color w:val="000000"/>
          <w:sz w:val="32"/>
          <w:szCs w:val="27"/>
        </w:rPr>
        <w:t>万元</w:t>
      </w:r>
      <w:r>
        <w:rPr>
          <w:rFonts w:ascii="微软雅黑" w:hAnsi="微软雅黑"/>
          <w:color w:val="000000"/>
          <w:sz w:val="32"/>
          <w:szCs w:val="27"/>
        </w:rPr>
        <w:t>，基本养老保险支出</w:t>
      </w:r>
      <w:r>
        <w:rPr>
          <w:rFonts w:ascii="微软雅黑" w:hAnsi="微软雅黑"/>
          <w:color w:val="000000"/>
          <w:sz w:val="32"/>
          <w:szCs w:val="27"/>
        </w:rPr>
        <w:t>10.24</w:t>
      </w:r>
      <w:r>
        <w:rPr>
          <w:rFonts w:ascii="微软雅黑" w:hAnsi="微软雅黑"/>
          <w:color w:val="000000"/>
          <w:sz w:val="32"/>
          <w:szCs w:val="27"/>
        </w:rPr>
        <w:t>万元，住房保障支出</w:t>
      </w:r>
      <w:r>
        <w:rPr>
          <w:rFonts w:ascii="微软雅黑" w:hAnsi="微软雅黑"/>
          <w:color w:val="000000"/>
          <w:sz w:val="32"/>
          <w:szCs w:val="27"/>
        </w:rPr>
        <w:t>2.84</w:t>
      </w:r>
      <w:r>
        <w:rPr>
          <w:rFonts w:ascii="微软雅黑" w:hAnsi="微软雅黑"/>
          <w:color w:val="000000"/>
          <w:sz w:val="32"/>
          <w:szCs w:val="27"/>
        </w:rPr>
        <w:t>万元，医疗保障支出</w:t>
      </w:r>
      <w:r>
        <w:rPr>
          <w:rFonts w:ascii="微软雅黑" w:hAnsi="微软雅黑"/>
          <w:color w:val="000000"/>
          <w:sz w:val="32"/>
          <w:szCs w:val="27"/>
        </w:rPr>
        <w:t>2.48</w:t>
      </w:r>
      <w:r>
        <w:rPr>
          <w:rFonts w:ascii="微软雅黑" w:hAnsi="微软雅黑"/>
          <w:color w:val="000000"/>
          <w:sz w:val="32"/>
          <w:szCs w:val="27"/>
        </w:rPr>
        <w:t>万元，职业年金等支出</w:t>
      </w:r>
      <w:r>
        <w:rPr>
          <w:rFonts w:ascii="微软雅黑" w:hAnsi="微软雅黑"/>
          <w:color w:val="000000"/>
          <w:sz w:val="32"/>
          <w:szCs w:val="27"/>
        </w:rPr>
        <w:t>3.58</w:t>
      </w:r>
      <w:r>
        <w:rPr>
          <w:rFonts w:ascii="微软雅黑" w:hAnsi="微软雅黑"/>
          <w:color w:val="000000"/>
          <w:sz w:val="32"/>
          <w:szCs w:val="27"/>
        </w:rPr>
        <w:t>万元。一般商品和服务支出</w:t>
      </w:r>
      <w:r>
        <w:rPr>
          <w:rFonts w:ascii="微软雅黑" w:hAnsi="微软雅黑"/>
          <w:color w:val="000000"/>
          <w:sz w:val="32"/>
          <w:szCs w:val="27"/>
        </w:rPr>
        <w:t>4.1</w:t>
      </w:r>
      <w:r>
        <w:rPr>
          <w:rFonts w:ascii="微软雅黑" w:hAnsi="微软雅黑"/>
          <w:color w:val="000000"/>
          <w:sz w:val="32"/>
          <w:szCs w:val="27"/>
        </w:rPr>
        <w:t>万元，对个人和家庭的补助</w:t>
      </w:r>
      <w:r>
        <w:rPr>
          <w:rFonts w:ascii="微软雅黑" w:hAnsi="微软雅黑"/>
          <w:color w:val="000000"/>
          <w:sz w:val="32"/>
          <w:szCs w:val="27"/>
        </w:rPr>
        <w:t>2.84</w:t>
      </w:r>
      <w:r>
        <w:rPr>
          <w:rFonts w:ascii="微软雅黑" w:hAnsi="微软雅黑"/>
          <w:color w:val="000000"/>
          <w:sz w:val="32"/>
          <w:szCs w:val="27"/>
        </w:rPr>
        <w:t>万元，专项商品和服务支出</w:t>
      </w:r>
      <w:r>
        <w:rPr>
          <w:rFonts w:ascii="微软雅黑" w:hAnsi="微软雅黑"/>
          <w:color w:val="000000"/>
          <w:sz w:val="32"/>
          <w:szCs w:val="27"/>
        </w:rPr>
        <w:t>10</w:t>
      </w:r>
      <w:r>
        <w:rPr>
          <w:rFonts w:ascii="微软雅黑" w:hAnsi="微软雅黑"/>
          <w:color w:val="000000"/>
          <w:sz w:val="32"/>
          <w:szCs w:val="27"/>
        </w:rPr>
        <w:t>万元。支出较去年减少</w:t>
      </w:r>
      <w:r>
        <w:rPr>
          <w:rFonts w:ascii="微软雅黑" w:hAnsi="微软雅黑"/>
          <w:color w:val="000000"/>
          <w:sz w:val="32"/>
          <w:szCs w:val="27"/>
        </w:rPr>
        <w:t>6.3</w:t>
      </w:r>
      <w:r>
        <w:rPr>
          <w:rFonts w:ascii="微软雅黑" w:hAnsi="微软雅黑"/>
          <w:color w:val="000000"/>
          <w:sz w:val="32"/>
          <w:szCs w:val="27"/>
        </w:rPr>
        <w:t>万元，主要是工资福利支出增加</w:t>
      </w:r>
      <w:r>
        <w:rPr>
          <w:rFonts w:ascii="微软雅黑" w:hAnsi="微软雅黑"/>
          <w:color w:val="000000"/>
          <w:sz w:val="32"/>
          <w:szCs w:val="27"/>
        </w:rPr>
        <w:t>3.15</w:t>
      </w:r>
      <w:r>
        <w:rPr>
          <w:rFonts w:ascii="微软雅黑" w:hAnsi="微软雅黑"/>
          <w:color w:val="000000"/>
          <w:sz w:val="32"/>
          <w:szCs w:val="27"/>
        </w:rPr>
        <w:t>万元，基本养老保险支出增加</w:t>
      </w:r>
      <w:r>
        <w:rPr>
          <w:rFonts w:ascii="微软雅黑" w:hAnsi="微软雅黑"/>
          <w:color w:val="000000"/>
          <w:sz w:val="32"/>
          <w:szCs w:val="27"/>
        </w:rPr>
        <w:t>0.51</w:t>
      </w:r>
      <w:r>
        <w:rPr>
          <w:rFonts w:ascii="微软雅黑" w:hAnsi="微软雅黑"/>
          <w:color w:val="000000"/>
          <w:sz w:val="32"/>
          <w:szCs w:val="27"/>
        </w:rPr>
        <w:t>万元，住房保障支出增加</w:t>
      </w:r>
      <w:r>
        <w:rPr>
          <w:rFonts w:ascii="微软雅黑" w:hAnsi="微软雅黑"/>
          <w:color w:val="000000"/>
          <w:sz w:val="32"/>
          <w:szCs w:val="27"/>
        </w:rPr>
        <w:t>0.15</w:t>
      </w:r>
      <w:r>
        <w:rPr>
          <w:rFonts w:ascii="微软雅黑" w:hAnsi="微软雅黑"/>
          <w:color w:val="000000"/>
          <w:sz w:val="32"/>
          <w:szCs w:val="27"/>
        </w:rPr>
        <w:t>万元，医疗保障支出减少</w:t>
      </w:r>
      <w:r>
        <w:rPr>
          <w:rFonts w:ascii="微软雅黑" w:hAnsi="微软雅黑"/>
          <w:color w:val="000000"/>
          <w:sz w:val="32"/>
          <w:szCs w:val="27"/>
        </w:rPr>
        <w:t>0.28</w:t>
      </w:r>
      <w:r>
        <w:rPr>
          <w:rFonts w:ascii="微软雅黑" w:hAnsi="微软雅黑"/>
          <w:color w:val="000000"/>
          <w:sz w:val="32"/>
          <w:szCs w:val="27"/>
        </w:rPr>
        <w:t>万元，职业年金等支出增加</w:t>
      </w:r>
      <w:r>
        <w:rPr>
          <w:rFonts w:ascii="微软雅黑" w:hAnsi="微软雅黑"/>
          <w:color w:val="000000"/>
          <w:sz w:val="32"/>
          <w:szCs w:val="27"/>
        </w:rPr>
        <w:lastRenderedPageBreak/>
        <w:t>0.21</w:t>
      </w:r>
      <w:r>
        <w:rPr>
          <w:rFonts w:ascii="微软雅黑" w:hAnsi="微软雅黑"/>
          <w:color w:val="000000"/>
          <w:sz w:val="32"/>
          <w:szCs w:val="27"/>
        </w:rPr>
        <w:t>万元，一般商品和服务支出减少</w:t>
      </w:r>
      <w:r>
        <w:rPr>
          <w:rFonts w:ascii="微软雅黑" w:hAnsi="微软雅黑"/>
          <w:color w:val="000000"/>
          <w:sz w:val="32"/>
          <w:szCs w:val="27"/>
        </w:rPr>
        <w:t>0.6</w:t>
      </w:r>
      <w:r>
        <w:rPr>
          <w:rFonts w:ascii="微软雅黑" w:hAnsi="微软雅黑"/>
          <w:color w:val="000000"/>
          <w:sz w:val="32"/>
          <w:szCs w:val="27"/>
        </w:rPr>
        <w:t>万元，对个人和家庭的补助增加</w:t>
      </w:r>
      <w:r>
        <w:rPr>
          <w:rFonts w:ascii="微软雅黑" w:hAnsi="微软雅黑"/>
          <w:color w:val="000000"/>
          <w:sz w:val="32"/>
          <w:szCs w:val="27"/>
        </w:rPr>
        <w:t>0.15</w:t>
      </w:r>
      <w:r>
        <w:rPr>
          <w:rFonts w:ascii="微软雅黑" w:hAnsi="微软雅黑"/>
          <w:color w:val="000000"/>
          <w:sz w:val="32"/>
          <w:szCs w:val="27"/>
        </w:rPr>
        <w:t>万元，专项商品和服务支出减少</w:t>
      </w:r>
      <w:r>
        <w:rPr>
          <w:rFonts w:ascii="微软雅黑" w:hAnsi="微软雅黑"/>
          <w:color w:val="000000"/>
          <w:sz w:val="32"/>
          <w:szCs w:val="27"/>
        </w:rPr>
        <w:t>9</w:t>
      </w:r>
      <w:r>
        <w:rPr>
          <w:rFonts w:ascii="微软雅黑" w:hAnsi="微软雅黑"/>
          <w:color w:val="000000"/>
          <w:sz w:val="32"/>
          <w:szCs w:val="27"/>
        </w:rPr>
        <w:t>万元。</w:t>
      </w:r>
    </w:p>
    <w:p w:rsidR="002151C6" w:rsidRDefault="0073785C">
      <w:pPr>
        <w:pStyle w:val="a3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 xml:space="preserve">　　四、一般公共预</w:t>
      </w:r>
      <w:r>
        <w:rPr>
          <w:rFonts w:ascii="微软雅黑" w:hAnsi="微软雅黑"/>
          <w:color w:val="000000"/>
          <w:sz w:val="32"/>
          <w:szCs w:val="27"/>
        </w:rPr>
        <w:t>算拨款支出预算</w:t>
      </w:r>
    </w:p>
    <w:p w:rsidR="002151C6" w:rsidRDefault="0073785C">
      <w:pPr>
        <w:pStyle w:val="a3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 xml:space="preserve">　　</w:t>
      </w:r>
      <w:r>
        <w:rPr>
          <w:rFonts w:ascii="微软雅黑" w:hAnsi="微软雅黑"/>
          <w:color w:val="000000"/>
          <w:sz w:val="32"/>
          <w:szCs w:val="27"/>
        </w:rPr>
        <w:t>2019</w:t>
      </w:r>
      <w:r>
        <w:rPr>
          <w:rFonts w:ascii="微软雅黑" w:hAnsi="微软雅黑"/>
          <w:color w:val="000000"/>
          <w:sz w:val="32"/>
          <w:szCs w:val="27"/>
        </w:rPr>
        <w:t>年一般公共预算拨款收入</w:t>
      </w:r>
      <w:r>
        <w:rPr>
          <w:rFonts w:ascii="微软雅黑" w:hAnsi="微软雅黑"/>
          <w:color w:val="000000"/>
          <w:sz w:val="32"/>
          <w:szCs w:val="27"/>
        </w:rPr>
        <w:t>86.21</w:t>
      </w:r>
      <w:r>
        <w:rPr>
          <w:rFonts w:ascii="微软雅黑" w:hAnsi="微软雅黑"/>
          <w:color w:val="000000"/>
          <w:sz w:val="32"/>
          <w:szCs w:val="27"/>
        </w:rPr>
        <w:t>万元，具体安排情况如下：</w:t>
      </w:r>
    </w:p>
    <w:p w:rsidR="002151C6" w:rsidRDefault="0073785C">
      <w:pPr>
        <w:pStyle w:val="a3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 xml:space="preserve">　　（一）基本支出：</w:t>
      </w:r>
      <w:r>
        <w:rPr>
          <w:rFonts w:ascii="微软雅黑" w:hAnsi="微软雅黑"/>
          <w:color w:val="000000"/>
          <w:sz w:val="32"/>
          <w:szCs w:val="27"/>
        </w:rPr>
        <w:t>2019</w:t>
      </w:r>
      <w:r>
        <w:rPr>
          <w:rFonts w:ascii="微软雅黑" w:hAnsi="微软雅黑"/>
          <w:color w:val="000000"/>
          <w:sz w:val="32"/>
          <w:szCs w:val="27"/>
        </w:rPr>
        <w:t>年基本支出年初预算数为</w:t>
      </w:r>
      <w:r>
        <w:rPr>
          <w:rFonts w:ascii="微软雅黑" w:hAnsi="微软雅黑"/>
          <w:color w:val="000000"/>
          <w:sz w:val="32"/>
          <w:szCs w:val="27"/>
        </w:rPr>
        <w:t>76.21</w:t>
      </w:r>
      <w:r>
        <w:rPr>
          <w:rFonts w:ascii="微软雅黑" w:hAnsi="微软雅黑"/>
          <w:color w:val="000000"/>
          <w:sz w:val="32"/>
          <w:szCs w:val="27"/>
        </w:rPr>
        <w:t>万元（含工资福利支出、日常商品和服务支出、对个人和家庭的补助），是指为保障单位机构正常运转、完成日常工作任务而发生的各项支出，包括用于基本工资、津贴补贴等人员经费以及办公费、印刷费、水电费、办公设备购置等日常公用经费。</w:t>
      </w:r>
    </w:p>
    <w:p w:rsidR="002151C6" w:rsidRDefault="0073785C">
      <w:pPr>
        <w:pStyle w:val="a3"/>
        <w:spacing w:before="0" w:beforeAutospacing="0" w:after="0" w:afterAutospacing="0" w:line="536" w:lineRule="atLeast"/>
        <w:ind w:firstLine="540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>（二）项目支出：</w:t>
      </w:r>
      <w:r>
        <w:rPr>
          <w:rFonts w:ascii="微软雅黑" w:hAnsi="微软雅黑"/>
          <w:color w:val="000000"/>
          <w:sz w:val="32"/>
          <w:szCs w:val="27"/>
        </w:rPr>
        <w:t>2019</w:t>
      </w:r>
      <w:r>
        <w:rPr>
          <w:rFonts w:ascii="微软雅黑" w:hAnsi="微软雅黑"/>
          <w:color w:val="000000"/>
          <w:sz w:val="32"/>
          <w:szCs w:val="27"/>
        </w:rPr>
        <w:t>年项目支出年初预算数为</w:t>
      </w:r>
      <w:r>
        <w:rPr>
          <w:rFonts w:ascii="微软雅黑" w:hAnsi="微软雅黑"/>
          <w:color w:val="000000"/>
          <w:sz w:val="32"/>
          <w:szCs w:val="27"/>
        </w:rPr>
        <w:t>10</w:t>
      </w:r>
      <w:r>
        <w:rPr>
          <w:rFonts w:ascii="微软雅黑" w:hAnsi="微软雅黑"/>
          <w:color w:val="000000"/>
          <w:sz w:val="32"/>
          <w:szCs w:val="27"/>
        </w:rPr>
        <w:t>万元，是指单位为完成特定行政工作任务而发生的支出，包括有关业务工作经费等。其中包括：法制建设</w:t>
      </w:r>
      <w:r>
        <w:rPr>
          <w:rFonts w:ascii="微软雅黑" w:hAnsi="微软雅黑"/>
          <w:color w:val="000000"/>
          <w:sz w:val="32"/>
          <w:szCs w:val="27"/>
        </w:rPr>
        <w:t>10</w:t>
      </w:r>
      <w:r>
        <w:rPr>
          <w:rFonts w:ascii="微软雅黑" w:hAnsi="微软雅黑"/>
          <w:color w:val="000000"/>
          <w:sz w:val="32"/>
          <w:szCs w:val="27"/>
        </w:rPr>
        <w:t>万元。</w:t>
      </w:r>
    </w:p>
    <w:p w:rsidR="002151C6" w:rsidRDefault="0073785C">
      <w:pPr>
        <w:pStyle w:val="a3"/>
        <w:spacing w:before="0" w:beforeAutospacing="0" w:after="0" w:afterAutospacing="0" w:line="536" w:lineRule="atLeast"/>
        <w:ind w:firstLine="540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 w:hint="eastAsia"/>
          <w:color w:val="000000"/>
          <w:sz w:val="32"/>
          <w:szCs w:val="27"/>
        </w:rPr>
        <w:t>五、无政府性基金预算支出</w:t>
      </w:r>
    </w:p>
    <w:p w:rsidR="002151C6" w:rsidRDefault="0073785C">
      <w:pPr>
        <w:pStyle w:val="a3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 xml:space="preserve">　　六、其他重要事项的情况说明</w:t>
      </w:r>
    </w:p>
    <w:p w:rsidR="002151C6" w:rsidRDefault="0073785C">
      <w:pPr>
        <w:pStyle w:val="a3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 xml:space="preserve">　　（一）</w:t>
      </w:r>
      <w:r>
        <w:rPr>
          <w:rFonts w:ascii="微软雅黑" w:hAnsi="微软雅黑" w:hint="eastAsia"/>
          <w:color w:val="000000"/>
          <w:sz w:val="32"/>
          <w:szCs w:val="27"/>
        </w:rPr>
        <w:t>机关运行经费</w:t>
      </w:r>
      <w:r>
        <w:rPr>
          <w:rFonts w:ascii="微软雅黑" w:hAnsi="微软雅黑"/>
          <w:color w:val="000000"/>
          <w:sz w:val="32"/>
          <w:szCs w:val="27"/>
        </w:rPr>
        <w:t>：</w:t>
      </w:r>
      <w:r>
        <w:rPr>
          <w:rFonts w:ascii="微软雅黑" w:hAnsi="微软雅黑"/>
          <w:color w:val="000000"/>
          <w:sz w:val="32"/>
          <w:szCs w:val="27"/>
        </w:rPr>
        <w:t>2019</w:t>
      </w:r>
      <w:r>
        <w:rPr>
          <w:rFonts w:ascii="微软雅黑" w:hAnsi="微软雅黑"/>
          <w:color w:val="000000"/>
          <w:sz w:val="32"/>
          <w:szCs w:val="27"/>
        </w:rPr>
        <w:t>年县法制办的</w:t>
      </w:r>
      <w:r>
        <w:rPr>
          <w:rFonts w:ascii="微软雅黑" w:hAnsi="微软雅黑" w:hint="eastAsia"/>
          <w:color w:val="000000"/>
          <w:sz w:val="32"/>
          <w:szCs w:val="27"/>
        </w:rPr>
        <w:t>机关运行经费</w:t>
      </w:r>
      <w:r>
        <w:rPr>
          <w:rFonts w:ascii="微软雅黑" w:hAnsi="微软雅黑"/>
          <w:color w:val="000000"/>
          <w:sz w:val="32"/>
          <w:szCs w:val="27"/>
        </w:rPr>
        <w:t>支出</w:t>
      </w:r>
      <w:r>
        <w:rPr>
          <w:rFonts w:ascii="微软雅黑" w:hAnsi="微软雅黑" w:hint="eastAsia"/>
          <w:color w:val="000000"/>
          <w:sz w:val="32"/>
          <w:szCs w:val="27"/>
        </w:rPr>
        <w:t>4.8</w:t>
      </w:r>
      <w:r>
        <w:rPr>
          <w:rFonts w:ascii="微软雅黑" w:hAnsi="微软雅黑"/>
          <w:color w:val="000000"/>
          <w:sz w:val="32"/>
          <w:szCs w:val="27"/>
        </w:rPr>
        <w:t>万元</w:t>
      </w:r>
      <w:r>
        <w:rPr>
          <w:rFonts w:ascii="微软雅黑" w:hAnsi="微软雅黑" w:hint="eastAsia"/>
          <w:color w:val="000000"/>
          <w:sz w:val="32"/>
          <w:szCs w:val="27"/>
        </w:rPr>
        <w:t>，</w:t>
      </w:r>
      <w:r>
        <w:rPr>
          <w:rFonts w:ascii="微软雅黑" w:hAnsi="微软雅黑"/>
          <w:color w:val="000000"/>
          <w:sz w:val="32"/>
          <w:szCs w:val="27"/>
        </w:rPr>
        <w:t>比</w:t>
      </w:r>
      <w:r>
        <w:rPr>
          <w:rFonts w:ascii="微软雅黑" w:hAnsi="微软雅黑"/>
          <w:color w:val="000000"/>
          <w:sz w:val="32"/>
          <w:szCs w:val="27"/>
        </w:rPr>
        <w:t>2018</w:t>
      </w:r>
      <w:r>
        <w:rPr>
          <w:rFonts w:ascii="微软雅黑" w:hAnsi="微软雅黑"/>
          <w:color w:val="000000"/>
          <w:sz w:val="32"/>
          <w:szCs w:val="27"/>
        </w:rPr>
        <w:t>年预算减少</w:t>
      </w:r>
      <w:r>
        <w:rPr>
          <w:rFonts w:ascii="微软雅黑" w:hAnsi="微软雅黑"/>
          <w:color w:val="000000"/>
          <w:sz w:val="32"/>
          <w:szCs w:val="27"/>
        </w:rPr>
        <w:t>9</w:t>
      </w:r>
      <w:r>
        <w:rPr>
          <w:rFonts w:ascii="微软雅黑" w:hAnsi="微软雅黑"/>
          <w:color w:val="000000"/>
          <w:sz w:val="32"/>
          <w:szCs w:val="27"/>
        </w:rPr>
        <w:t>万元，下降了</w:t>
      </w:r>
      <w:r>
        <w:rPr>
          <w:rFonts w:ascii="微软雅黑" w:hAnsi="微软雅黑"/>
          <w:color w:val="000000"/>
          <w:sz w:val="32"/>
          <w:szCs w:val="27"/>
        </w:rPr>
        <w:t>52.6%</w:t>
      </w:r>
      <w:r>
        <w:rPr>
          <w:rFonts w:ascii="微软雅黑" w:hAnsi="微软雅黑"/>
          <w:color w:val="000000"/>
          <w:sz w:val="32"/>
          <w:szCs w:val="27"/>
        </w:rPr>
        <w:t>。</w:t>
      </w:r>
      <w:r>
        <w:rPr>
          <w:rFonts w:ascii="微软雅黑" w:hAnsi="微软雅黑" w:hint="eastAsia"/>
          <w:color w:val="000000"/>
          <w:sz w:val="32"/>
          <w:szCs w:val="27"/>
        </w:rPr>
        <w:t>主要包括办公费、会议费、招待费等。</w:t>
      </w:r>
    </w:p>
    <w:p w:rsidR="002151C6" w:rsidRDefault="0073785C">
      <w:pPr>
        <w:pStyle w:val="a3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 xml:space="preserve">　　（二）</w:t>
      </w:r>
      <w:r>
        <w:rPr>
          <w:rFonts w:ascii="微软雅黑" w:hAnsi="微软雅黑"/>
          <w:color w:val="000000"/>
          <w:sz w:val="32"/>
          <w:szCs w:val="27"/>
        </w:rPr>
        <w:t>“</w:t>
      </w:r>
      <w:r>
        <w:rPr>
          <w:rFonts w:ascii="微软雅黑" w:hAnsi="微软雅黑"/>
          <w:color w:val="000000"/>
          <w:sz w:val="32"/>
          <w:szCs w:val="27"/>
        </w:rPr>
        <w:t>三公</w:t>
      </w:r>
      <w:r>
        <w:rPr>
          <w:rFonts w:ascii="微软雅黑" w:hAnsi="微软雅黑"/>
          <w:color w:val="000000"/>
          <w:sz w:val="32"/>
          <w:szCs w:val="27"/>
        </w:rPr>
        <w:t>”</w:t>
      </w:r>
      <w:r>
        <w:rPr>
          <w:rFonts w:ascii="微软雅黑" w:hAnsi="微软雅黑"/>
          <w:color w:val="000000"/>
          <w:sz w:val="32"/>
          <w:szCs w:val="27"/>
        </w:rPr>
        <w:t>经费预算：</w:t>
      </w:r>
      <w:r>
        <w:rPr>
          <w:rFonts w:ascii="微软雅黑" w:hAnsi="微软雅黑"/>
          <w:color w:val="000000"/>
          <w:sz w:val="32"/>
          <w:szCs w:val="27"/>
        </w:rPr>
        <w:t>2019</w:t>
      </w:r>
      <w:r>
        <w:rPr>
          <w:rFonts w:ascii="微软雅黑" w:hAnsi="微软雅黑"/>
          <w:color w:val="000000"/>
          <w:sz w:val="32"/>
          <w:szCs w:val="27"/>
        </w:rPr>
        <w:t>年</w:t>
      </w:r>
      <w:r>
        <w:rPr>
          <w:rFonts w:ascii="微软雅黑" w:hAnsi="微软雅黑"/>
          <w:color w:val="000000"/>
          <w:sz w:val="32"/>
          <w:szCs w:val="27"/>
        </w:rPr>
        <w:t>“</w:t>
      </w:r>
      <w:r>
        <w:rPr>
          <w:rFonts w:ascii="微软雅黑" w:hAnsi="微软雅黑"/>
          <w:color w:val="000000"/>
          <w:sz w:val="32"/>
          <w:szCs w:val="27"/>
        </w:rPr>
        <w:t>三公</w:t>
      </w:r>
      <w:r>
        <w:rPr>
          <w:rFonts w:ascii="微软雅黑" w:hAnsi="微软雅黑"/>
          <w:color w:val="000000"/>
          <w:sz w:val="32"/>
          <w:szCs w:val="27"/>
        </w:rPr>
        <w:t>”</w:t>
      </w:r>
      <w:r>
        <w:rPr>
          <w:rFonts w:ascii="微软雅黑" w:hAnsi="微软雅黑"/>
          <w:color w:val="000000"/>
          <w:sz w:val="32"/>
          <w:szCs w:val="27"/>
        </w:rPr>
        <w:t>经费预算数为</w:t>
      </w:r>
      <w:r>
        <w:rPr>
          <w:rFonts w:ascii="微软雅黑" w:hAnsi="微软雅黑"/>
          <w:color w:val="000000"/>
          <w:sz w:val="32"/>
          <w:szCs w:val="27"/>
        </w:rPr>
        <w:t>0.95</w:t>
      </w:r>
      <w:r>
        <w:rPr>
          <w:rFonts w:ascii="微软雅黑" w:hAnsi="微软雅黑"/>
          <w:color w:val="000000"/>
          <w:sz w:val="32"/>
          <w:szCs w:val="27"/>
        </w:rPr>
        <w:t>万元，</w:t>
      </w:r>
      <w:r w:rsidRPr="0073785C">
        <w:rPr>
          <w:rFonts w:ascii="微软雅黑" w:hAnsi="微软雅黑" w:hint="eastAsia"/>
          <w:color w:val="000000"/>
          <w:sz w:val="32"/>
          <w:szCs w:val="27"/>
        </w:rPr>
        <w:t>较</w:t>
      </w:r>
      <w:r w:rsidRPr="0073785C">
        <w:rPr>
          <w:rFonts w:ascii="微软雅黑" w:hAnsi="微软雅黑" w:hint="eastAsia"/>
          <w:color w:val="000000"/>
          <w:sz w:val="32"/>
          <w:szCs w:val="27"/>
        </w:rPr>
        <w:t>2018</w:t>
      </w:r>
      <w:r w:rsidRPr="0073785C">
        <w:rPr>
          <w:rFonts w:ascii="微软雅黑" w:hAnsi="微软雅黑" w:hint="eastAsia"/>
          <w:color w:val="000000"/>
          <w:sz w:val="32"/>
          <w:szCs w:val="27"/>
        </w:rPr>
        <w:t>年年预算数</w:t>
      </w:r>
      <w:r>
        <w:rPr>
          <w:rFonts w:ascii="微软雅黑" w:hAnsi="微软雅黑" w:hint="eastAsia"/>
          <w:color w:val="000000"/>
          <w:sz w:val="32"/>
          <w:szCs w:val="27"/>
        </w:rPr>
        <w:t>1</w:t>
      </w:r>
      <w:r w:rsidRPr="0073785C">
        <w:rPr>
          <w:rFonts w:ascii="微软雅黑" w:hAnsi="微软雅黑" w:hint="eastAsia"/>
          <w:color w:val="000000"/>
          <w:sz w:val="32"/>
          <w:szCs w:val="27"/>
        </w:rPr>
        <w:t>万元，降低</w:t>
      </w:r>
      <w:r>
        <w:rPr>
          <w:rFonts w:ascii="微软雅黑" w:hAnsi="微软雅黑" w:hint="eastAsia"/>
          <w:color w:val="000000"/>
          <w:sz w:val="32"/>
          <w:szCs w:val="27"/>
        </w:rPr>
        <w:t>0.05</w:t>
      </w:r>
      <w:r w:rsidRPr="0073785C">
        <w:rPr>
          <w:rFonts w:ascii="微软雅黑" w:hAnsi="微软雅黑" w:hint="eastAsia"/>
          <w:color w:val="000000"/>
          <w:sz w:val="32"/>
          <w:szCs w:val="27"/>
        </w:rPr>
        <w:t>万元，降低</w:t>
      </w:r>
      <w:r>
        <w:rPr>
          <w:rFonts w:ascii="微软雅黑" w:hAnsi="微软雅黑" w:hint="eastAsia"/>
          <w:color w:val="000000"/>
          <w:sz w:val="32"/>
          <w:szCs w:val="27"/>
        </w:rPr>
        <w:t>5</w:t>
      </w:r>
      <w:r w:rsidRPr="0073785C">
        <w:rPr>
          <w:rFonts w:ascii="微软雅黑" w:hAnsi="微软雅黑" w:hint="eastAsia"/>
          <w:color w:val="000000"/>
          <w:sz w:val="32"/>
          <w:szCs w:val="27"/>
        </w:rPr>
        <w:t>%</w:t>
      </w:r>
      <w:r>
        <w:rPr>
          <w:rFonts w:ascii="微软雅黑" w:hAnsi="微软雅黑" w:hint="eastAsia"/>
          <w:color w:val="000000"/>
          <w:sz w:val="32"/>
          <w:szCs w:val="27"/>
        </w:rPr>
        <w:t>。</w:t>
      </w:r>
      <w:r w:rsidRPr="0073785C">
        <w:rPr>
          <w:rFonts w:ascii="微软雅黑" w:hAnsi="微软雅黑" w:hint="eastAsia"/>
          <w:color w:val="000000"/>
          <w:sz w:val="32"/>
          <w:szCs w:val="27"/>
        </w:rPr>
        <w:t>主要原因是一是继续推进厉行节约，严格财</w:t>
      </w:r>
      <w:r w:rsidRPr="0073785C">
        <w:rPr>
          <w:rFonts w:ascii="微软雅黑" w:hAnsi="微软雅黑" w:hint="eastAsia"/>
          <w:color w:val="000000"/>
          <w:sz w:val="32"/>
          <w:szCs w:val="27"/>
        </w:rPr>
        <w:lastRenderedPageBreak/>
        <w:t>务制度，进一步压减公务接待费支出；二是实行公车改革，财政已发放公车补助。</w:t>
      </w:r>
      <w:bookmarkStart w:id="0" w:name="_GoBack"/>
      <w:bookmarkEnd w:id="0"/>
      <w:r>
        <w:rPr>
          <w:rFonts w:ascii="微软雅黑" w:hAnsi="微软雅黑"/>
          <w:color w:val="000000"/>
          <w:sz w:val="32"/>
          <w:szCs w:val="27"/>
        </w:rPr>
        <w:t>其中，公务接待费</w:t>
      </w:r>
      <w:r>
        <w:rPr>
          <w:rFonts w:ascii="微软雅黑" w:hAnsi="微软雅黑"/>
          <w:color w:val="000000"/>
          <w:sz w:val="32"/>
          <w:szCs w:val="27"/>
        </w:rPr>
        <w:t>0.95</w:t>
      </w:r>
      <w:r>
        <w:rPr>
          <w:rFonts w:ascii="微软雅黑" w:hAnsi="微软雅黑"/>
          <w:color w:val="000000"/>
          <w:sz w:val="32"/>
          <w:szCs w:val="27"/>
        </w:rPr>
        <w:t>万元，</w:t>
      </w:r>
      <w:r>
        <w:rPr>
          <w:rFonts w:ascii="微软雅黑" w:hAnsi="微软雅黑"/>
          <w:color w:val="000000"/>
          <w:sz w:val="32"/>
          <w:szCs w:val="27"/>
        </w:rPr>
        <w:t>2019</w:t>
      </w:r>
      <w:r>
        <w:rPr>
          <w:rFonts w:ascii="微软雅黑" w:hAnsi="微软雅黑"/>
          <w:color w:val="000000"/>
          <w:sz w:val="32"/>
          <w:szCs w:val="27"/>
        </w:rPr>
        <w:t>年</w:t>
      </w:r>
      <w:r>
        <w:rPr>
          <w:rFonts w:ascii="微软雅黑" w:hAnsi="微软雅黑"/>
          <w:color w:val="000000"/>
          <w:sz w:val="32"/>
          <w:szCs w:val="27"/>
        </w:rPr>
        <w:t>“</w:t>
      </w:r>
      <w:r>
        <w:rPr>
          <w:rFonts w:ascii="微软雅黑" w:hAnsi="微软雅黑"/>
          <w:color w:val="000000"/>
          <w:sz w:val="32"/>
          <w:szCs w:val="27"/>
        </w:rPr>
        <w:t>三公</w:t>
      </w:r>
      <w:r>
        <w:rPr>
          <w:rFonts w:ascii="微软雅黑" w:hAnsi="微软雅黑"/>
          <w:color w:val="000000"/>
          <w:sz w:val="32"/>
          <w:szCs w:val="27"/>
        </w:rPr>
        <w:t>”</w:t>
      </w:r>
      <w:r>
        <w:rPr>
          <w:rFonts w:ascii="微软雅黑" w:hAnsi="微软雅黑"/>
          <w:color w:val="000000"/>
          <w:sz w:val="32"/>
          <w:szCs w:val="27"/>
        </w:rPr>
        <w:t>经费预算较</w:t>
      </w:r>
      <w:r>
        <w:rPr>
          <w:rFonts w:ascii="微软雅黑" w:hAnsi="微软雅黑"/>
          <w:color w:val="000000"/>
          <w:sz w:val="32"/>
          <w:szCs w:val="27"/>
        </w:rPr>
        <w:t>2018</w:t>
      </w:r>
      <w:r>
        <w:rPr>
          <w:rFonts w:ascii="微软雅黑" w:hAnsi="微软雅黑"/>
          <w:color w:val="000000"/>
          <w:sz w:val="32"/>
          <w:szCs w:val="27"/>
        </w:rPr>
        <w:t>年减少</w:t>
      </w:r>
      <w:r>
        <w:rPr>
          <w:rFonts w:ascii="微软雅黑" w:hAnsi="微软雅黑"/>
          <w:color w:val="000000"/>
          <w:sz w:val="32"/>
          <w:szCs w:val="27"/>
        </w:rPr>
        <w:t>0.05</w:t>
      </w:r>
      <w:r>
        <w:rPr>
          <w:rFonts w:ascii="微软雅黑" w:hAnsi="微软雅黑"/>
          <w:color w:val="000000"/>
          <w:sz w:val="32"/>
          <w:szCs w:val="27"/>
        </w:rPr>
        <w:t>万元，减少率为</w:t>
      </w:r>
      <w:r>
        <w:rPr>
          <w:rFonts w:ascii="微软雅黑" w:hAnsi="微软雅黑"/>
          <w:color w:val="000000"/>
          <w:sz w:val="32"/>
          <w:szCs w:val="27"/>
        </w:rPr>
        <w:t>5%</w:t>
      </w:r>
      <w:r>
        <w:rPr>
          <w:rFonts w:ascii="微软雅黑" w:hAnsi="微软雅黑"/>
          <w:color w:val="000000"/>
          <w:sz w:val="32"/>
          <w:szCs w:val="27"/>
        </w:rPr>
        <w:t>。公务用车购置及运行费</w:t>
      </w:r>
      <w:r>
        <w:rPr>
          <w:rFonts w:ascii="微软雅黑" w:hAnsi="微软雅黑"/>
          <w:color w:val="000000"/>
          <w:sz w:val="32"/>
          <w:szCs w:val="27"/>
        </w:rPr>
        <w:t>0</w:t>
      </w:r>
      <w:r>
        <w:rPr>
          <w:rFonts w:ascii="微软雅黑" w:hAnsi="微软雅黑"/>
          <w:color w:val="000000"/>
          <w:sz w:val="32"/>
          <w:szCs w:val="27"/>
        </w:rPr>
        <w:t>万元</w:t>
      </w:r>
      <w:r>
        <w:rPr>
          <w:rFonts w:ascii="微软雅黑" w:hAnsi="微软雅黑"/>
          <w:color w:val="000000"/>
          <w:sz w:val="32"/>
          <w:szCs w:val="27"/>
        </w:rPr>
        <w:t>0</w:t>
      </w:r>
      <w:r>
        <w:rPr>
          <w:rFonts w:ascii="微软雅黑" w:hAnsi="微软雅黑"/>
          <w:color w:val="000000"/>
          <w:sz w:val="32"/>
          <w:szCs w:val="27"/>
        </w:rPr>
        <w:t>，因公出国（境）纲</w:t>
      </w:r>
      <w:r>
        <w:rPr>
          <w:rFonts w:ascii="微软雅黑" w:hAnsi="微软雅黑"/>
          <w:color w:val="000000"/>
          <w:sz w:val="32"/>
          <w:szCs w:val="27"/>
        </w:rPr>
        <w:t>0</w:t>
      </w:r>
      <w:r>
        <w:rPr>
          <w:rFonts w:ascii="微软雅黑" w:hAnsi="微软雅黑"/>
          <w:color w:val="000000"/>
          <w:sz w:val="32"/>
          <w:szCs w:val="27"/>
        </w:rPr>
        <w:t>万元。我单位实行公车改革，财政已发放公车补助。</w:t>
      </w:r>
    </w:p>
    <w:p w:rsidR="002151C6" w:rsidRDefault="0073785C">
      <w:pPr>
        <w:pStyle w:val="a3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 xml:space="preserve">　　（三）政府采购情况：</w:t>
      </w:r>
      <w:r>
        <w:rPr>
          <w:rFonts w:ascii="微软雅黑" w:hAnsi="微软雅黑"/>
          <w:color w:val="000000"/>
          <w:sz w:val="32"/>
          <w:szCs w:val="27"/>
        </w:rPr>
        <w:t>2019</w:t>
      </w:r>
      <w:r>
        <w:rPr>
          <w:rFonts w:ascii="微软雅黑" w:hAnsi="微软雅黑"/>
          <w:color w:val="000000"/>
          <w:sz w:val="32"/>
          <w:szCs w:val="27"/>
        </w:rPr>
        <w:t>年县法制办政府采购预算总额</w:t>
      </w:r>
      <w:r>
        <w:rPr>
          <w:rFonts w:ascii="微软雅黑" w:hAnsi="微软雅黑"/>
          <w:color w:val="000000"/>
          <w:sz w:val="32"/>
          <w:szCs w:val="27"/>
        </w:rPr>
        <w:t>0</w:t>
      </w:r>
      <w:r>
        <w:rPr>
          <w:rFonts w:ascii="微软雅黑" w:hAnsi="微软雅黑"/>
          <w:color w:val="000000"/>
          <w:sz w:val="32"/>
          <w:szCs w:val="27"/>
        </w:rPr>
        <w:t>万元。</w:t>
      </w:r>
    </w:p>
    <w:p w:rsidR="002151C6" w:rsidRDefault="0073785C">
      <w:pPr>
        <w:pStyle w:val="a3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 xml:space="preserve">　　（四）国有资产占用使用情况说明：县法制办车辆数为</w:t>
      </w:r>
      <w:r>
        <w:rPr>
          <w:rFonts w:ascii="微软雅黑" w:hAnsi="微软雅黑"/>
          <w:color w:val="000000"/>
          <w:sz w:val="32"/>
          <w:szCs w:val="27"/>
        </w:rPr>
        <w:t>0</w:t>
      </w:r>
      <w:r>
        <w:rPr>
          <w:rFonts w:ascii="微软雅黑" w:hAnsi="微软雅黑"/>
          <w:color w:val="000000"/>
          <w:sz w:val="32"/>
          <w:szCs w:val="27"/>
        </w:rPr>
        <w:t>。</w:t>
      </w:r>
    </w:p>
    <w:p w:rsidR="002151C6" w:rsidRDefault="0073785C">
      <w:pPr>
        <w:pStyle w:val="a3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 xml:space="preserve">　　（五）预算绩效目标说明：本部门整体支出和项目支出实行绩效目标管理，纳入</w:t>
      </w:r>
      <w:r>
        <w:rPr>
          <w:rFonts w:ascii="微软雅黑" w:hAnsi="微软雅黑"/>
          <w:color w:val="000000"/>
          <w:sz w:val="32"/>
          <w:szCs w:val="27"/>
        </w:rPr>
        <w:t>2019</w:t>
      </w:r>
      <w:r>
        <w:rPr>
          <w:rFonts w:ascii="微软雅黑" w:hAnsi="微软雅黑"/>
          <w:color w:val="000000"/>
          <w:sz w:val="32"/>
          <w:szCs w:val="27"/>
        </w:rPr>
        <w:t>年部门整体支出绩效目标的金额为</w:t>
      </w:r>
      <w:r>
        <w:rPr>
          <w:rFonts w:ascii="微软雅黑" w:hAnsi="微软雅黑"/>
          <w:color w:val="000000"/>
          <w:sz w:val="32"/>
          <w:szCs w:val="27"/>
        </w:rPr>
        <w:t>86.21</w:t>
      </w:r>
      <w:r>
        <w:rPr>
          <w:rFonts w:ascii="微软雅黑" w:hAnsi="微软雅黑"/>
          <w:color w:val="000000"/>
          <w:sz w:val="32"/>
          <w:szCs w:val="27"/>
        </w:rPr>
        <w:t>万元，其中，基本支出</w:t>
      </w:r>
      <w:r>
        <w:rPr>
          <w:rFonts w:ascii="微软雅黑" w:hAnsi="微软雅黑"/>
          <w:color w:val="000000"/>
          <w:sz w:val="32"/>
          <w:szCs w:val="27"/>
        </w:rPr>
        <w:t>76.21</w:t>
      </w:r>
      <w:r>
        <w:rPr>
          <w:rFonts w:ascii="微软雅黑" w:hAnsi="微软雅黑"/>
          <w:color w:val="000000"/>
          <w:sz w:val="32"/>
          <w:szCs w:val="27"/>
        </w:rPr>
        <w:t>万元，项目支出</w:t>
      </w:r>
      <w:r>
        <w:rPr>
          <w:rFonts w:ascii="微软雅黑" w:hAnsi="微软雅黑"/>
          <w:color w:val="000000"/>
          <w:sz w:val="32"/>
          <w:szCs w:val="27"/>
        </w:rPr>
        <w:t>10.00</w:t>
      </w:r>
      <w:r>
        <w:rPr>
          <w:rFonts w:ascii="微软雅黑" w:hAnsi="微软雅黑"/>
          <w:color w:val="000000"/>
          <w:sz w:val="32"/>
          <w:szCs w:val="27"/>
        </w:rPr>
        <w:t>万元。</w:t>
      </w:r>
    </w:p>
    <w:p w:rsidR="002151C6" w:rsidRDefault="0073785C">
      <w:pPr>
        <w:pStyle w:val="a3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 xml:space="preserve">　　七、名词解释</w:t>
      </w:r>
    </w:p>
    <w:p w:rsidR="002151C6" w:rsidRDefault="0073785C">
      <w:pPr>
        <w:pStyle w:val="a3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 xml:space="preserve">　　</w:t>
      </w:r>
      <w:r>
        <w:rPr>
          <w:rFonts w:ascii="微软雅黑" w:hAnsi="微软雅黑"/>
          <w:color w:val="000000"/>
          <w:sz w:val="32"/>
          <w:szCs w:val="27"/>
        </w:rPr>
        <w:t>1.</w:t>
      </w:r>
      <w:r>
        <w:rPr>
          <w:rFonts w:ascii="微软雅黑" w:hAnsi="微软雅黑"/>
          <w:color w:val="000000"/>
          <w:sz w:val="32"/>
          <w:szCs w:val="27"/>
        </w:rPr>
        <w:t>专项商品和服务支出：是指县法制办的项目经费，包括办公及印制费、邮电费、差旅费、会议费、福利费、日常维修费、专用资料及一般设备购置费、办公用房水电费、办公用房取暖费、办公用房物业管理费、公务用车运行维护</w:t>
      </w:r>
      <w:r>
        <w:rPr>
          <w:rFonts w:ascii="微软雅黑" w:hAnsi="微软雅黑"/>
          <w:color w:val="000000"/>
          <w:sz w:val="32"/>
          <w:szCs w:val="27"/>
        </w:rPr>
        <w:t>费以及其他费用。</w:t>
      </w:r>
    </w:p>
    <w:p w:rsidR="002151C6" w:rsidRDefault="0073785C">
      <w:pPr>
        <w:pStyle w:val="a3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 xml:space="preserve">　　</w:t>
      </w:r>
      <w:r>
        <w:rPr>
          <w:rFonts w:ascii="微软雅黑" w:hAnsi="微软雅黑"/>
          <w:color w:val="000000"/>
          <w:sz w:val="32"/>
          <w:szCs w:val="27"/>
        </w:rPr>
        <w:t>2.“</w:t>
      </w:r>
      <w:r>
        <w:rPr>
          <w:rFonts w:ascii="微软雅黑" w:hAnsi="微软雅黑"/>
          <w:color w:val="000000"/>
          <w:sz w:val="32"/>
          <w:szCs w:val="27"/>
        </w:rPr>
        <w:t>三公</w:t>
      </w:r>
      <w:r>
        <w:rPr>
          <w:rFonts w:ascii="微软雅黑" w:hAnsi="微软雅黑"/>
          <w:color w:val="000000"/>
          <w:sz w:val="32"/>
          <w:szCs w:val="27"/>
        </w:rPr>
        <w:t>”</w:t>
      </w:r>
      <w:r>
        <w:rPr>
          <w:rFonts w:ascii="微软雅黑" w:hAnsi="微软雅黑"/>
          <w:color w:val="000000"/>
          <w:sz w:val="32"/>
          <w:szCs w:val="27"/>
        </w:rPr>
        <w:t>经费：纳入省财政预算管理的</w:t>
      </w:r>
      <w:r>
        <w:rPr>
          <w:rFonts w:ascii="微软雅黑" w:hAnsi="微软雅黑"/>
          <w:color w:val="000000"/>
          <w:sz w:val="32"/>
          <w:szCs w:val="27"/>
        </w:rPr>
        <w:t>“</w:t>
      </w:r>
      <w:r>
        <w:rPr>
          <w:rFonts w:ascii="微软雅黑" w:hAnsi="微软雅黑"/>
          <w:color w:val="000000"/>
          <w:sz w:val="32"/>
          <w:szCs w:val="27"/>
        </w:rPr>
        <w:t>三公</w:t>
      </w:r>
      <w:r>
        <w:rPr>
          <w:rFonts w:ascii="微软雅黑" w:hAnsi="微软雅黑"/>
          <w:color w:val="000000"/>
          <w:sz w:val="32"/>
          <w:szCs w:val="27"/>
        </w:rPr>
        <w:t>”</w:t>
      </w:r>
      <w:r>
        <w:rPr>
          <w:rFonts w:ascii="微软雅黑" w:hAnsi="微软雅黑"/>
          <w:color w:val="000000"/>
          <w:sz w:val="32"/>
          <w:szCs w:val="27"/>
        </w:rPr>
        <w:t>经费，是指用一般公共预算拨款安排的公务接待费、公务用车购置及运行维护费和因公出国（境）费。其中，公务接待</w:t>
      </w:r>
      <w:proofErr w:type="gramStart"/>
      <w:r>
        <w:rPr>
          <w:rFonts w:ascii="微软雅黑" w:hAnsi="微软雅黑"/>
          <w:color w:val="000000"/>
          <w:sz w:val="32"/>
          <w:szCs w:val="27"/>
        </w:rPr>
        <w:t>费反映</w:t>
      </w:r>
      <w:proofErr w:type="gramEnd"/>
      <w:r>
        <w:rPr>
          <w:rFonts w:ascii="微软雅黑" w:hAnsi="微软雅黑"/>
          <w:color w:val="000000"/>
          <w:sz w:val="32"/>
          <w:szCs w:val="27"/>
        </w:rPr>
        <w:lastRenderedPageBreak/>
        <w:t>单位按规定开支的各类公务接待支出；公务用车购置及运行</w:t>
      </w:r>
      <w:proofErr w:type="gramStart"/>
      <w:r>
        <w:rPr>
          <w:rFonts w:ascii="微软雅黑" w:hAnsi="微软雅黑"/>
          <w:color w:val="000000"/>
          <w:sz w:val="32"/>
          <w:szCs w:val="27"/>
        </w:rPr>
        <w:t>费反映</w:t>
      </w:r>
      <w:proofErr w:type="gramEnd"/>
      <w:r>
        <w:rPr>
          <w:rFonts w:ascii="微软雅黑" w:hAnsi="微软雅黑"/>
          <w:color w:val="000000"/>
          <w:sz w:val="32"/>
          <w:szCs w:val="27"/>
        </w:rPr>
        <w:t>单位公务用车车辆购置支出（</w:t>
      </w:r>
      <w:proofErr w:type="gramStart"/>
      <w:r>
        <w:rPr>
          <w:rFonts w:ascii="微软雅黑" w:hAnsi="微软雅黑"/>
          <w:color w:val="000000"/>
          <w:sz w:val="32"/>
          <w:szCs w:val="27"/>
        </w:rPr>
        <w:t>含车辆</w:t>
      </w:r>
      <w:proofErr w:type="gramEnd"/>
      <w:r>
        <w:rPr>
          <w:rFonts w:ascii="微软雅黑" w:hAnsi="微软雅黑"/>
          <w:color w:val="000000"/>
          <w:sz w:val="32"/>
          <w:szCs w:val="27"/>
        </w:rPr>
        <w:t>购置税），以及燃料费、维修费、保险费等支出；因公出国（境）</w:t>
      </w:r>
      <w:proofErr w:type="gramStart"/>
      <w:r>
        <w:rPr>
          <w:rFonts w:ascii="微软雅黑" w:hAnsi="微软雅黑"/>
          <w:color w:val="000000"/>
          <w:sz w:val="32"/>
          <w:szCs w:val="27"/>
        </w:rPr>
        <w:t>费反映</w:t>
      </w:r>
      <w:proofErr w:type="gramEnd"/>
      <w:r>
        <w:rPr>
          <w:rFonts w:ascii="微软雅黑" w:hAnsi="微软雅黑"/>
          <w:color w:val="000000"/>
          <w:sz w:val="32"/>
          <w:szCs w:val="27"/>
        </w:rPr>
        <w:t>单位公务出国（境）的国际旅费、国外城市间交通费、食宿费等支出。</w:t>
      </w:r>
    </w:p>
    <w:p w:rsidR="002151C6" w:rsidRDefault="0073785C">
      <w:pPr>
        <w:pStyle w:val="a3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 xml:space="preserve">　　第二部分：</w:t>
      </w:r>
    </w:p>
    <w:p w:rsidR="002151C6" w:rsidRDefault="0073785C">
      <w:pPr>
        <w:pStyle w:val="a3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 xml:space="preserve">　　部门预算公开的表格情况</w:t>
      </w:r>
    </w:p>
    <w:p w:rsidR="002151C6" w:rsidRDefault="0073785C">
      <w:pPr>
        <w:pStyle w:val="a3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 w:hint="eastAsia"/>
          <w:color w:val="000000"/>
          <w:sz w:val="32"/>
          <w:szCs w:val="27"/>
        </w:rPr>
        <w:t>附件：</w:t>
      </w:r>
      <w:r>
        <w:rPr>
          <w:rFonts w:ascii="微软雅黑" w:hAnsi="微软雅黑" w:hint="eastAsia"/>
          <w:color w:val="000000"/>
          <w:sz w:val="32"/>
          <w:szCs w:val="27"/>
        </w:rPr>
        <w:t>2019</w:t>
      </w:r>
      <w:r>
        <w:rPr>
          <w:rFonts w:ascii="微软雅黑" w:hAnsi="微软雅黑" w:hint="eastAsia"/>
          <w:color w:val="000000"/>
          <w:sz w:val="32"/>
          <w:szCs w:val="27"/>
        </w:rPr>
        <w:t>年预算公开表（参照市里）（</w:t>
      </w:r>
      <w:r>
        <w:rPr>
          <w:rFonts w:ascii="微软雅黑" w:hAnsi="微软雅黑" w:hint="eastAsia"/>
          <w:color w:val="000000"/>
          <w:sz w:val="32"/>
          <w:szCs w:val="27"/>
        </w:rPr>
        <w:t>25</w:t>
      </w:r>
      <w:r>
        <w:rPr>
          <w:rFonts w:ascii="微软雅黑" w:hAnsi="微软雅黑" w:hint="eastAsia"/>
          <w:color w:val="000000"/>
          <w:sz w:val="32"/>
          <w:szCs w:val="27"/>
        </w:rPr>
        <w:t>张表）</w:t>
      </w:r>
    </w:p>
    <w:sectPr w:rsidR="00215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3164"/>
    <w:rsid w:val="002151C6"/>
    <w:rsid w:val="00265B79"/>
    <w:rsid w:val="0073785C"/>
    <w:rsid w:val="00762EF5"/>
    <w:rsid w:val="00CA3164"/>
    <w:rsid w:val="4E6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385</Words>
  <Characters>2195</Characters>
  <Application>Microsoft Office Word</Application>
  <DocSecurity>0</DocSecurity>
  <Lines>18</Lines>
  <Paragraphs>5</Paragraphs>
  <ScaleCrop>false</ScaleCrop>
  <Company>微软中国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dcterms:created xsi:type="dcterms:W3CDTF">2021-06-07T08:10:00Z</dcterms:created>
  <dcterms:modified xsi:type="dcterms:W3CDTF">2021-06-28T09:28:00Z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4E72679059FE4B23AF6507CA96A71A4E</vt:lpwstr>
  </property>
</Properties>
</file>