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92E" w:rsidRDefault="00A6592E" w:rsidP="00A6592E">
      <w:pPr>
        <w:widowControl/>
        <w:spacing w:before="312" w:after="312" w:line="320" w:lineRule="atLeast"/>
        <w:jc w:val="center"/>
        <w:textAlignment w:val="baseline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36"/>
          <w:szCs w:val="36"/>
        </w:rPr>
        <w:t>衡南县国有资产管理中心2019年部门预算说明</w:t>
      </w:r>
    </w:p>
    <w:p w:rsidR="00A6592E" w:rsidRPr="00A6592E" w:rsidRDefault="00A6592E" w:rsidP="00A6592E">
      <w:pPr>
        <w:widowControl/>
        <w:spacing w:before="312" w:after="312" w:line="460" w:lineRule="exact"/>
        <w:textAlignment w:val="baseline"/>
        <w:rPr>
          <w:rFonts w:ascii="宋体" w:hAnsi="宋体" w:cs="宋体" w:hint="eastAsia"/>
          <w:b/>
          <w:sz w:val="32"/>
          <w:szCs w:val="32"/>
        </w:rPr>
      </w:pPr>
    </w:p>
    <w:p w:rsidR="00DA1F60" w:rsidRDefault="00DA1F60" w:rsidP="00DA1F60">
      <w:pPr>
        <w:widowControl/>
        <w:spacing w:before="312" w:after="312" w:line="460" w:lineRule="exact"/>
        <w:jc w:val="center"/>
        <w:textAlignment w:val="baseline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目    录</w:t>
      </w:r>
    </w:p>
    <w:p w:rsidR="00DA1F60" w:rsidRPr="00DA1F60" w:rsidRDefault="00DA1F60" w:rsidP="00DA1F60">
      <w:pPr>
        <w:widowControl/>
        <w:spacing w:before="312" w:after="312" w:line="460" w:lineRule="exact"/>
        <w:jc w:val="left"/>
        <w:textAlignment w:val="baseline"/>
        <w:rPr>
          <w:rFonts w:ascii="宋体" w:hAnsi="宋体" w:cs="宋体"/>
          <w:b/>
          <w:sz w:val="32"/>
          <w:szCs w:val="32"/>
        </w:rPr>
      </w:pPr>
      <w:r w:rsidRPr="00DA1F60">
        <w:rPr>
          <w:rFonts w:ascii="宋体" w:hAnsi="宋体" w:cs="宋体" w:hint="eastAsia"/>
          <w:b/>
          <w:sz w:val="32"/>
          <w:szCs w:val="32"/>
        </w:rPr>
        <w:t>第一部分 2019年部门预算说明</w:t>
      </w:r>
    </w:p>
    <w:p w:rsidR="00DA1F60" w:rsidRPr="00DA1F60" w:rsidRDefault="00DA1F60" w:rsidP="00DA1F60">
      <w:pPr>
        <w:widowControl/>
        <w:spacing w:before="312" w:after="312" w:line="460" w:lineRule="exact"/>
        <w:jc w:val="left"/>
        <w:textAlignment w:val="baseline"/>
        <w:rPr>
          <w:rFonts w:ascii="宋体" w:hAnsi="宋体" w:cs="宋体"/>
          <w:sz w:val="32"/>
          <w:szCs w:val="32"/>
        </w:rPr>
      </w:pPr>
      <w:r w:rsidRPr="00DA1F60">
        <w:rPr>
          <w:rFonts w:ascii="宋体" w:hAnsi="宋体" w:cs="宋体" w:hint="eastAsia"/>
          <w:sz w:val="32"/>
          <w:szCs w:val="32"/>
        </w:rPr>
        <w:t>一、部门基本概况</w:t>
      </w:r>
    </w:p>
    <w:p w:rsidR="00DA1F60" w:rsidRPr="00DA1F60" w:rsidRDefault="00DA1F60" w:rsidP="00DA1F60">
      <w:pPr>
        <w:widowControl/>
        <w:spacing w:before="312" w:after="312" w:line="460" w:lineRule="exact"/>
        <w:jc w:val="left"/>
        <w:textAlignment w:val="baseline"/>
        <w:rPr>
          <w:rFonts w:ascii="宋体" w:hAnsi="宋体" w:cs="宋体"/>
          <w:sz w:val="32"/>
          <w:szCs w:val="32"/>
        </w:rPr>
      </w:pPr>
      <w:r w:rsidRPr="00DA1F60">
        <w:rPr>
          <w:rFonts w:ascii="宋体" w:hAnsi="宋体" w:cs="宋体" w:hint="eastAsia"/>
          <w:sz w:val="32"/>
          <w:szCs w:val="32"/>
        </w:rPr>
        <w:t>二、部门预算单位构成</w:t>
      </w:r>
    </w:p>
    <w:p w:rsidR="00DA1F60" w:rsidRPr="00DA1F60" w:rsidRDefault="00DA1F60" w:rsidP="00DA1F60">
      <w:pPr>
        <w:widowControl/>
        <w:spacing w:before="312" w:after="312" w:line="460" w:lineRule="exact"/>
        <w:jc w:val="left"/>
        <w:textAlignment w:val="baseline"/>
        <w:rPr>
          <w:rFonts w:ascii="宋体" w:hAnsi="宋体" w:cs="宋体"/>
          <w:sz w:val="32"/>
          <w:szCs w:val="32"/>
        </w:rPr>
      </w:pPr>
      <w:r w:rsidRPr="00DA1F60">
        <w:rPr>
          <w:rFonts w:ascii="宋体" w:hAnsi="宋体" w:cs="宋体" w:hint="eastAsia"/>
          <w:sz w:val="32"/>
          <w:szCs w:val="32"/>
        </w:rPr>
        <w:t>三、部门收支总体情况</w:t>
      </w:r>
    </w:p>
    <w:p w:rsidR="00DA1F60" w:rsidRPr="00DA1F60" w:rsidRDefault="00DA1F60" w:rsidP="00DA1F60">
      <w:pPr>
        <w:widowControl/>
        <w:spacing w:before="312" w:after="312" w:line="460" w:lineRule="exact"/>
        <w:jc w:val="left"/>
        <w:textAlignment w:val="baseline"/>
        <w:rPr>
          <w:rFonts w:ascii="宋体" w:hAnsi="宋体" w:cs="宋体"/>
          <w:sz w:val="32"/>
          <w:szCs w:val="32"/>
        </w:rPr>
      </w:pPr>
      <w:r w:rsidRPr="00DA1F60">
        <w:rPr>
          <w:rFonts w:ascii="宋体" w:hAnsi="宋体" w:cs="宋体" w:hint="eastAsia"/>
          <w:sz w:val="32"/>
          <w:szCs w:val="32"/>
        </w:rPr>
        <w:t>四、一般公共预算拨款支出</w:t>
      </w:r>
    </w:p>
    <w:p w:rsidR="00DA1F60" w:rsidRPr="00DA1F60" w:rsidRDefault="00DA1F60" w:rsidP="00DA1F60">
      <w:pPr>
        <w:widowControl/>
        <w:spacing w:before="312" w:after="312" w:line="460" w:lineRule="exact"/>
        <w:jc w:val="left"/>
        <w:textAlignment w:val="baseline"/>
        <w:rPr>
          <w:rFonts w:ascii="宋体" w:hAnsi="宋体" w:cs="宋体"/>
          <w:sz w:val="32"/>
          <w:szCs w:val="32"/>
        </w:rPr>
      </w:pPr>
      <w:r w:rsidRPr="00DA1F60">
        <w:rPr>
          <w:rFonts w:ascii="宋体" w:hAnsi="宋体" w:cs="宋体" w:hint="eastAsia"/>
          <w:sz w:val="32"/>
          <w:szCs w:val="32"/>
        </w:rPr>
        <w:t>五、政府性基金预算支出</w:t>
      </w:r>
    </w:p>
    <w:p w:rsidR="00DA1F60" w:rsidRPr="00DA1F60" w:rsidRDefault="00DA1F60" w:rsidP="00DA1F60">
      <w:pPr>
        <w:widowControl/>
        <w:spacing w:before="312" w:after="312" w:line="460" w:lineRule="exact"/>
        <w:jc w:val="left"/>
        <w:textAlignment w:val="baseline"/>
        <w:rPr>
          <w:rFonts w:ascii="宋体" w:hAnsi="宋体" w:cs="宋体"/>
          <w:sz w:val="32"/>
          <w:szCs w:val="32"/>
        </w:rPr>
      </w:pPr>
      <w:r w:rsidRPr="00DA1F60">
        <w:rPr>
          <w:rFonts w:ascii="宋体" w:hAnsi="宋体" w:cs="宋体" w:hint="eastAsia"/>
          <w:sz w:val="32"/>
          <w:szCs w:val="32"/>
        </w:rPr>
        <w:t>六、其他重要事项的情况说明</w:t>
      </w:r>
    </w:p>
    <w:p w:rsidR="00DA1F60" w:rsidRPr="00DA1F60" w:rsidRDefault="00DA1F60" w:rsidP="00DA1F60">
      <w:pPr>
        <w:widowControl/>
        <w:spacing w:before="312" w:after="312" w:line="460" w:lineRule="exact"/>
        <w:jc w:val="left"/>
        <w:textAlignment w:val="baseline"/>
        <w:rPr>
          <w:rFonts w:ascii="宋体" w:hAnsi="宋体" w:cs="宋体"/>
          <w:sz w:val="32"/>
          <w:szCs w:val="32"/>
        </w:rPr>
      </w:pPr>
      <w:r w:rsidRPr="00DA1F60">
        <w:rPr>
          <w:rFonts w:ascii="宋体" w:hAnsi="宋体" w:cs="宋体" w:hint="eastAsia"/>
          <w:sz w:val="32"/>
          <w:szCs w:val="32"/>
        </w:rPr>
        <w:t>七、名词解释</w:t>
      </w:r>
    </w:p>
    <w:p w:rsidR="00DA1F60" w:rsidRPr="00DA1F60" w:rsidRDefault="00DA1F60" w:rsidP="00DA1F60">
      <w:pPr>
        <w:widowControl/>
        <w:spacing w:before="312" w:after="312" w:line="460" w:lineRule="exact"/>
        <w:jc w:val="left"/>
        <w:textAlignment w:val="baseline"/>
        <w:rPr>
          <w:rFonts w:ascii="宋体" w:hAnsi="宋体" w:cs="宋体"/>
          <w:b/>
          <w:sz w:val="32"/>
          <w:szCs w:val="32"/>
        </w:rPr>
      </w:pPr>
      <w:r w:rsidRPr="00DA1F60">
        <w:rPr>
          <w:rFonts w:ascii="宋体" w:hAnsi="宋体" w:cs="宋体" w:hint="eastAsia"/>
          <w:b/>
          <w:sz w:val="32"/>
          <w:szCs w:val="32"/>
        </w:rPr>
        <w:t xml:space="preserve">第二部分 2019 </w:t>
      </w:r>
      <w:proofErr w:type="gramStart"/>
      <w:r w:rsidRPr="00DA1F60">
        <w:rPr>
          <w:rFonts w:ascii="宋体" w:hAnsi="宋体" w:cs="宋体" w:hint="eastAsia"/>
          <w:b/>
          <w:sz w:val="32"/>
          <w:szCs w:val="32"/>
        </w:rPr>
        <w:t>年部门</w:t>
      </w:r>
      <w:proofErr w:type="gramEnd"/>
      <w:r w:rsidRPr="00DA1F60">
        <w:rPr>
          <w:rFonts w:ascii="宋体" w:hAnsi="宋体" w:cs="宋体" w:hint="eastAsia"/>
          <w:b/>
          <w:sz w:val="32"/>
          <w:szCs w:val="32"/>
        </w:rPr>
        <w:t>预算表</w:t>
      </w:r>
    </w:p>
    <w:p w:rsidR="00DA1F60" w:rsidRPr="00DA1F60" w:rsidRDefault="00DA1F60" w:rsidP="00DA1F60">
      <w:pPr>
        <w:widowControl/>
        <w:spacing w:before="312" w:after="312" w:line="460" w:lineRule="exact"/>
        <w:jc w:val="left"/>
        <w:textAlignment w:val="baseline"/>
        <w:rPr>
          <w:rFonts w:ascii="宋体" w:hAnsi="宋体" w:cs="宋体"/>
          <w:sz w:val="32"/>
          <w:szCs w:val="32"/>
        </w:rPr>
      </w:pPr>
      <w:r w:rsidRPr="00DA1F60">
        <w:rPr>
          <w:rFonts w:ascii="宋体" w:hAnsi="宋体" w:cs="宋体" w:hint="eastAsia"/>
          <w:sz w:val="32"/>
          <w:szCs w:val="32"/>
        </w:rPr>
        <w:t>1、 部门收支总表</w:t>
      </w:r>
    </w:p>
    <w:p w:rsidR="00DA1F60" w:rsidRPr="00DA1F60" w:rsidRDefault="00DA1F60" w:rsidP="00DA1F60">
      <w:pPr>
        <w:widowControl/>
        <w:spacing w:before="312" w:after="312" w:line="460" w:lineRule="exact"/>
        <w:jc w:val="left"/>
        <w:textAlignment w:val="baseline"/>
        <w:rPr>
          <w:rFonts w:ascii="宋体" w:hAnsi="宋体" w:cs="宋体"/>
          <w:sz w:val="32"/>
          <w:szCs w:val="32"/>
        </w:rPr>
      </w:pPr>
      <w:r w:rsidRPr="00DA1F60">
        <w:rPr>
          <w:rFonts w:ascii="宋体" w:hAnsi="宋体" w:cs="宋体" w:hint="eastAsia"/>
          <w:sz w:val="32"/>
          <w:szCs w:val="32"/>
        </w:rPr>
        <w:t>2、 部门收入总表</w:t>
      </w:r>
    </w:p>
    <w:p w:rsidR="00DA1F60" w:rsidRPr="00DA1F60" w:rsidRDefault="00DA1F60" w:rsidP="00DA1F60">
      <w:pPr>
        <w:widowControl/>
        <w:spacing w:before="312" w:after="312" w:line="460" w:lineRule="exact"/>
        <w:jc w:val="left"/>
        <w:textAlignment w:val="baseline"/>
        <w:rPr>
          <w:rFonts w:ascii="宋体" w:hAnsi="宋体" w:cs="宋体"/>
          <w:sz w:val="32"/>
          <w:szCs w:val="32"/>
        </w:rPr>
      </w:pPr>
      <w:r w:rsidRPr="00DA1F60">
        <w:rPr>
          <w:rFonts w:ascii="宋体" w:hAnsi="宋体" w:cs="宋体" w:hint="eastAsia"/>
          <w:sz w:val="32"/>
          <w:szCs w:val="32"/>
        </w:rPr>
        <w:t>3、 部门支出总表</w:t>
      </w:r>
    </w:p>
    <w:p w:rsidR="00DA1F60" w:rsidRPr="00DA1F60" w:rsidRDefault="00DA1F60" w:rsidP="00DA1F60">
      <w:pPr>
        <w:widowControl/>
        <w:spacing w:before="312" w:after="312" w:line="460" w:lineRule="exact"/>
        <w:jc w:val="left"/>
        <w:textAlignment w:val="baseline"/>
        <w:rPr>
          <w:rFonts w:ascii="宋体" w:hAnsi="宋体" w:cs="宋体"/>
          <w:sz w:val="32"/>
          <w:szCs w:val="32"/>
        </w:rPr>
      </w:pPr>
      <w:r w:rsidRPr="00DA1F60">
        <w:rPr>
          <w:rFonts w:ascii="宋体" w:hAnsi="宋体" w:cs="宋体" w:hint="eastAsia"/>
          <w:sz w:val="32"/>
          <w:szCs w:val="32"/>
        </w:rPr>
        <w:t>4、 部门支出总表（分类）</w:t>
      </w:r>
    </w:p>
    <w:p w:rsidR="00DA1F60" w:rsidRPr="00DA1F60" w:rsidRDefault="00DA1F60" w:rsidP="00DA1F60">
      <w:pPr>
        <w:widowControl/>
        <w:spacing w:before="312" w:after="312" w:line="460" w:lineRule="exact"/>
        <w:jc w:val="left"/>
        <w:textAlignment w:val="baseline"/>
        <w:rPr>
          <w:rFonts w:ascii="宋体" w:hAnsi="宋体" w:cs="宋体"/>
          <w:sz w:val="32"/>
          <w:szCs w:val="32"/>
        </w:rPr>
      </w:pPr>
      <w:r w:rsidRPr="00DA1F60">
        <w:rPr>
          <w:rFonts w:ascii="宋体" w:hAnsi="宋体" w:cs="宋体" w:hint="eastAsia"/>
          <w:sz w:val="32"/>
          <w:szCs w:val="32"/>
        </w:rPr>
        <w:t>5、 支出分类（政府预算）</w:t>
      </w:r>
    </w:p>
    <w:p w:rsidR="00DA1F60" w:rsidRPr="00DA1F60" w:rsidRDefault="00DA1F60" w:rsidP="00DA1F60">
      <w:pPr>
        <w:widowControl/>
        <w:spacing w:before="312" w:after="312" w:line="460" w:lineRule="exact"/>
        <w:jc w:val="left"/>
        <w:textAlignment w:val="baseline"/>
        <w:rPr>
          <w:rFonts w:ascii="宋体" w:hAnsi="宋体" w:cs="宋体"/>
          <w:sz w:val="32"/>
          <w:szCs w:val="32"/>
        </w:rPr>
      </w:pPr>
      <w:r w:rsidRPr="00DA1F60">
        <w:rPr>
          <w:rFonts w:ascii="宋体" w:hAnsi="宋体" w:cs="宋体" w:hint="eastAsia"/>
          <w:sz w:val="32"/>
          <w:szCs w:val="32"/>
        </w:rPr>
        <w:lastRenderedPageBreak/>
        <w:t>6、 基本</w:t>
      </w:r>
      <w:proofErr w:type="gramStart"/>
      <w:r w:rsidRPr="00DA1F60">
        <w:rPr>
          <w:rFonts w:ascii="宋体" w:hAnsi="宋体" w:cs="宋体" w:hint="eastAsia"/>
          <w:sz w:val="32"/>
          <w:szCs w:val="32"/>
        </w:rPr>
        <w:t>—工资</w:t>
      </w:r>
      <w:proofErr w:type="gramEnd"/>
      <w:r w:rsidRPr="00DA1F60">
        <w:rPr>
          <w:rFonts w:ascii="宋体" w:hAnsi="宋体" w:cs="宋体" w:hint="eastAsia"/>
          <w:sz w:val="32"/>
          <w:szCs w:val="32"/>
        </w:rPr>
        <w:t>福利</w:t>
      </w:r>
    </w:p>
    <w:p w:rsidR="00DA1F60" w:rsidRPr="00DA1F60" w:rsidRDefault="00DA1F60" w:rsidP="00DA1F60">
      <w:pPr>
        <w:widowControl/>
        <w:spacing w:before="312" w:after="312" w:line="460" w:lineRule="exact"/>
        <w:jc w:val="left"/>
        <w:textAlignment w:val="baseline"/>
        <w:rPr>
          <w:rFonts w:ascii="宋体" w:hAnsi="宋体" w:cs="宋体"/>
          <w:sz w:val="32"/>
          <w:szCs w:val="32"/>
        </w:rPr>
      </w:pPr>
      <w:r w:rsidRPr="00DA1F60">
        <w:rPr>
          <w:rFonts w:ascii="宋体" w:hAnsi="宋体" w:cs="宋体" w:hint="eastAsia"/>
          <w:sz w:val="32"/>
          <w:szCs w:val="32"/>
        </w:rPr>
        <w:t>7、 工资福利（政府预算）</w:t>
      </w:r>
    </w:p>
    <w:p w:rsidR="00DA1F60" w:rsidRPr="00DA1F60" w:rsidRDefault="00DA1F60" w:rsidP="00DA1F60">
      <w:pPr>
        <w:widowControl/>
        <w:spacing w:before="312" w:after="312" w:line="460" w:lineRule="exact"/>
        <w:jc w:val="left"/>
        <w:textAlignment w:val="baseline"/>
        <w:rPr>
          <w:rFonts w:ascii="宋体" w:hAnsi="宋体" w:cs="宋体"/>
          <w:sz w:val="32"/>
          <w:szCs w:val="32"/>
        </w:rPr>
      </w:pPr>
      <w:r w:rsidRPr="00DA1F60">
        <w:rPr>
          <w:rFonts w:ascii="宋体" w:hAnsi="宋体" w:cs="宋体" w:hint="eastAsia"/>
          <w:sz w:val="32"/>
          <w:szCs w:val="32"/>
        </w:rPr>
        <w:t>8、 基本—商品服务</w:t>
      </w:r>
    </w:p>
    <w:p w:rsidR="00DA1F60" w:rsidRPr="00DA1F60" w:rsidRDefault="00DA1F60" w:rsidP="00DA1F60">
      <w:pPr>
        <w:widowControl/>
        <w:spacing w:before="312" w:after="312" w:line="460" w:lineRule="exact"/>
        <w:jc w:val="left"/>
        <w:textAlignment w:val="baseline"/>
        <w:rPr>
          <w:rFonts w:ascii="宋体" w:hAnsi="宋体" w:cs="宋体"/>
          <w:sz w:val="32"/>
          <w:szCs w:val="32"/>
        </w:rPr>
      </w:pPr>
      <w:r w:rsidRPr="00DA1F60">
        <w:rPr>
          <w:rFonts w:ascii="宋体" w:hAnsi="宋体" w:cs="宋体" w:hint="eastAsia"/>
          <w:sz w:val="32"/>
          <w:szCs w:val="32"/>
        </w:rPr>
        <w:t>9、 商品服务（政府预算）</w:t>
      </w:r>
    </w:p>
    <w:p w:rsidR="00DA1F60" w:rsidRPr="00DA1F60" w:rsidRDefault="00DA1F60" w:rsidP="00DA1F60">
      <w:pPr>
        <w:widowControl/>
        <w:spacing w:before="312" w:after="312" w:line="460" w:lineRule="exact"/>
        <w:jc w:val="left"/>
        <w:textAlignment w:val="baseline"/>
        <w:rPr>
          <w:rFonts w:ascii="宋体" w:hAnsi="宋体" w:cs="宋体"/>
          <w:sz w:val="32"/>
          <w:szCs w:val="32"/>
        </w:rPr>
      </w:pPr>
      <w:r w:rsidRPr="00DA1F60">
        <w:rPr>
          <w:rFonts w:ascii="宋体" w:hAnsi="宋体" w:cs="宋体" w:hint="eastAsia"/>
          <w:sz w:val="32"/>
          <w:szCs w:val="32"/>
        </w:rPr>
        <w:t>10、 基本－个人家庭</w:t>
      </w:r>
    </w:p>
    <w:p w:rsidR="00DA1F60" w:rsidRPr="00DA1F60" w:rsidRDefault="00DA1F60" w:rsidP="00DA1F60">
      <w:pPr>
        <w:widowControl/>
        <w:spacing w:before="312" w:after="312" w:line="460" w:lineRule="exact"/>
        <w:jc w:val="left"/>
        <w:textAlignment w:val="baseline"/>
        <w:rPr>
          <w:rFonts w:ascii="宋体" w:hAnsi="宋体" w:cs="宋体"/>
          <w:sz w:val="32"/>
          <w:szCs w:val="32"/>
        </w:rPr>
      </w:pPr>
      <w:r w:rsidRPr="00DA1F60">
        <w:rPr>
          <w:rFonts w:ascii="宋体" w:hAnsi="宋体" w:cs="宋体" w:hint="eastAsia"/>
          <w:sz w:val="32"/>
          <w:szCs w:val="32"/>
        </w:rPr>
        <w:t>11、 个人家庭（政府预算）</w:t>
      </w:r>
    </w:p>
    <w:p w:rsidR="00DA1F60" w:rsidRPr="00DA1F60" w:rsidRDefault="00DA1F60" w:rsidP="00DA1F60">
      <w:pPr>
        <w:widowControl/>
        <w:spacing w:before="312" w:after="312" w:line="460" w:lineRule="exact"/>
        <w:jc w:val="left"/>
        <w:textAlignment w:val="baseline"/>
        <w:rPr>
          <w:rFonts w:ascii="宋体" w:hAnsi="宋体" w:cs="宋体"/>
          <w:sz w:val="32"/>
          <w:szCs w:val="32"/>
        </w:rPr>
      </w:pPr>
      <w:r w:rsidRPr="00DA1F60">
        <w:rPr>
          <w:rFonts w:ascii="宋体" w:hAnsi="宋体" w:cs="宋体" w:hint="eastAsia"/>
          <w:sz w:val="32"/>
          <w:szCs w:val="32"/>
        </w:rPr>
        <w:t>12、 财政拨款收支总表</w:t>
      </w:r>
    </w:p>
    <w:p w:rsidR="00DA1F60" w:rsidRPr="00DA1F60" w:rsidRDefault="00DA1F60" w:rsidP="00DA1F60">
      <w:pPr>
        <w:widowControl/>
        <w:spacing w:before="312" w:after="312" w:line="460" w:lineRule="exact"/>
        <w:jc w:val="left"/>
        <w:textAlignment w:val="baseline"/>
        <w:rPr>
          <w:rFonts w:ascii="宋体" w:hAnsi="宋体" w:cs="宋体"/>
          <w:sz w:val="32"/>
          <w:szCs w:val="32"/>
        </w:rPr>
      </w:pPr>
      <w:r w:rsidRPr="00DA1F60">
        <w:rPr>
          <w:rFonts w:ascii="宋体" w:hAnsi="宋体" w:cs="宋体" w:hint="eastAsia"/>
          <w:sz w:val="32"/>
          <w:szCs w:val="32"/>
        </w:rPr>
        <w:t>13、 一般预算支出表</w:t>
      </w:r>
    </w:p>
    <w:p w:rsidR="00DA1F60" w:rsidRPr="00DA1F60" w:rsidRDefault="00DA1F60" w:rsidP="00DA1F60">
      <w:pPr>
        <w:widowControl/>
        <w:spacing w:before="312" w:after="312" w:line="460" w:lineRule="exact"/>
        <w:jc w:val="left"/>
        <w:textAlignment w:val="baseline"/>
        <w:rPr>
          <w:rFonts w:ascii="宋体" w:hAnsi="宋体" w:cs="宋体"/>
          <w:sz w:val="32"/>
          <w:szCs w:val="32"/>
        </w:rPr>
      </w:pPr>
      <w:r w:rsidRPr="00DA1F60">
        <w:rPr>
          <w:rFonts w:ascii="宋体" w:hAnsi="宋体" w:cs="宋体" w:hint="eastAsia"/>
          <w:sz w:val="32"/>
          <w:szCs w:val="32"/>
        </w:rPr>
        <w:t>14、 一般预算基本支出</w:t>
      </w:r>
    </w:p>
    <w:p w:rsidR="00DA1F60" w:rsidRPr="00DA1F60" w:rsidRDefault="00DA1F60" w:rsidP="00DA1F60">
      <w:pPr>
        <w:widowControl/>
        <w:spacing w:before="312" w:after="312" w:line="460" w:lineRule="exact"/>
        <w:jc w:val="left"/>
        <w:textAlignment w:val="baseline"/>
        <w:rPr>
          <w:rFonts w:ascii="宋体" w:hAnsi="宋体" w:cs="宋体"/>
          <w:sz w:val="32"/>
          <w:szCs w:val="32"/>
        </w:rPr>
      </w:pPr>
      <w:r w:rsidRPr="00DA1F60">
        <w:rPr>
          <w:rFonts w:ascii="宋体" w:hAnsi="宋体" w:cs="宋体" w:hint="eastAsia"/>
          <w:sz w:val="32"/>
          <w:szCs w:val="32"/>
        </w:rPr>
        <w:t>15、 一般支出——工资福利</w:t>
      </w:r>
    </w:p>
    <w:p w:rsidR="00DA1F60" w:rsidRPr="00DA1F60" w:rsidRDefault="00DA1F60" w:rsidP="00DA1F60">
      <w:pPr>
        <w:widowControl/>
        <w:spacing w:before="312" w:after="312" w:line="460" w:lineRule="exact"/>
        <w:jc w:val="left"/>
        <w:textAlignment w:val="baseline"/>
        <w:rPr>
          <w:rFonts w:ascii="宋体" w:hAnsi="宋体" w:cs="宋体"/>
          <w:sz w:val="32"/>
          <w:szCs w:val="32"/>
        </w:rPr>
      </w:pPr>
      <w:r w:rsidRPr="00DA1F60">
        <w:rPr>
          <w:rFonts w:ascii="宋体" w:hAnsi="宋体" w:cs="宋体" w:hint="eastAsia"/>
          <w:sz w:val="32"/>
          <w:szCs w:val="32"/>
        </w:rPr>
        <w:t>16、 工资福利（政府预算）</w:t>
      </w:r>
    </w:p>
    <w:p w:rsidR="00DA1F60" w:rsidRPr="00DA1F60" w:rsidRDefault="00DA1F60" w:rsidP="00DA1F60">
      <w:pPr>
        <w:widowControl/>
        <w:spacing w:before="312" w:after="312" w:line="460" w:lineRule="exact"/>
        <w:jc w:val="left"/>
        <w:textAlignment w:val="baseline"/>
        <w:rPr>
          <w:rFonts w:ascii="宋体" w:hAnsi="宋体" w:cs="宋体"/>
          <w:sz w:val="32"/>
          <w:szCs w:val="32"/>
        </w:rPr>
      </w:pPr>
      <w:r w:rsidRPr="00DA1F60">
        <w:rPr>
          <w:rFonts w:ascii="宋体" w:hAnsi="宋体" w:cs="宋体" w:hint="eastAsia"/>
          <w:sz w:val="32"/>
          <w:szCs w:val="32"/>
        </w:rPr>
        <w:t>17、 一般支出——商品服务</w:t>
      </w:r>
    </w:p>
    <w:p w:rsidR="00DA1F60" w:rsidRPr="00DA1F60" w:rsidRDefault="00DA1F60" w:rsidP="00DA1F60">
      <w:pPr>
        <w:widowControl/>
        <w:spacing w:before="312" w:after="312" w:line="460" w:lineRule="exact"/>
        <w:jc w:val="left"/>
        <w:textAlignment w:val="baseline"/>
        <w:rPr>
          <w:rFonts w:ascii="宋体" w:hAnsi="宋体" w:cs="宋体"/>
          <w:sz w:val="32"/>
          <w:szCs w:val="32"/>
        </w:rPr>
      </w:pPr>
      <w:r w:rsidRPr="00DA1F60">
        <w:rPr>
          <w:rFonts w:ascii="宋体" w:hAnsi="宋体" w:cs="宋体" w:hint="eastAsia"/>
          <w:sz w:val="32"/>
          <w:szCs w:val="32"/>
        </w:rPr>
        <w:t>18、 商品服务（政府预算）</w:t>
      </w:r>
    </w:p>
    <w:p w:rsidR="00DA1F60" w:rsidRPr="00DA1F60" w:rsidRDefault="00DA1F60" w:rsidP="00DA1F60">
      <w:pPr>
        <w:widowControl/>
        <w:spacing w:before="312" w:after="312" w:line="460" w:lineRule="exact"/>
        <w:jc w:val="left"/>
        <w:textAlignment w:val="baseline"/>
        <w:rPr>
          <w:rFonts w:ascii="宋体" w:hAnsi="宋体" w:cs="宋体"/>
          <w:sz w:val="32"/>
          <w:szCs w:val="32"/>
        </w:rPr>
      </w:pPr>
      <w:r w:rsidRPr="00DA1F60">
        <w:rPr>
          <w:rFonts w:ascii="宋体" w:hAnsi="宋体" w:cs="宋体" w:hint="eastAsia"/>
          <w:sz w:val="32"/>
          <w:szCs w:val="32"/>
        </w:rPr>
        <w:t>19、 一般支出——个人家庭</w:t>
      </w:r>
    </w:p>
    <w:p w:rsidR="00DA1F60" w:rsidRPr="00DA1F60" w:rsidRDefault="00DA1F60" w:rsidP="00DA1F60">
      <w:pPr>
        <w:widowControl/>
        <w:spacing w:before="312" w:after="312" w:line="460" w:lineRule="exact"/>
        <w:jc w:val="left"/>
        <w:textAlignment w:val="baseline"/>
        <w:rPr>
          <w:rFonts w:ascii="宋体" w:hAnsi="宋体" w:cs="宋体"/>
          <w:sz w:val="32"/>
          <w:szCs w:val="32"/>
        </w:rPr>
      </w:pPr>
      <w:r w:rsidRPr="00DA1F60">
        <w:rPr>
          <w:rFonts w:ascii="宋体" w:hAnsi="宋体" w:cs="宋体" w:hint="eastAsia"/>
          <w:sz w:val="32"/>
          <w:szCs w:val="32"/>
        </w:rPr>
        <w:t>20、 个人家庭（政府预算）</w:t>
      </w:r>
    </w:p>
    <w:p w:rsidR="00DA1F60" w:rsidRPr="00DA1F60" w:rsidRDefault="00DA1F60" w:rsidP="00DA1F60">
      <w:pPr>
        <w:widowControl/>
        <w:spacing w:before="312" w:after="312" w:line="460" w:lineRule="exact"/>
        <w:jc w:val="left"/>
        <w:textAlignment w:val="baseline"/>
        <w:rPr>
          <w:rFonts w:ascii="宋体" w:hAnsi="宋体" w:cs="宋体"/>
          <w:sz w:val="32"/>
          <w:szCs w:val="32"/>
        </w:rPr>
      </w:pPr>
      <w:r w:rsidRPr="00DA1F60">
        <w:rPr>
          <w:rFonts w:ascii="宋体" w:hAnsi="宋体" w:cs="宋体" w:hint="eastAsia"/>
          <w:sz w:val="32"/>
          <w:szCs w:val="32"/>
        </w:rPr>
        <w:t>21、 经费拨款</w:t>
      </w:r>
    </w:p>
    <w:p w:rsidR="00DA1F60" w:rsidRPr="00DA1F60" w:rsidRDefault="00DA1F60" w:rsidP="00DA1F60">
      <w:pPr>
        <w:widowControl/>
        <w:spacing w:before="312" w:after="312" w:line="460" w:lineRule="exact"/>
        <w:jc w:val="left"/>
        <w:textAlignment w:val="baseline"/>
        <w:rPr>
          <w:rFonts w:ascii="宋体" w:hAnsi="宋体" w:cs="宋体"/>
          <w:sz w:val="32"/>
          <w:szCs w:val="32"/>
        </w:rPr>
      </w:pPr>
      <w:r w:rsidRPr="00DA1F60">
        <w:rPr>
          <w:rFonts w:ascii="宋体" w:hAnsi="宋体" w:cs="宋体" w:hint="eastAsia"/>
          <w:sz w:val="32"/>
          <w:szCs w:val="32"/>
        </w:rPr>
        <w:t>22、 经费拨款（政府预算）</w:t>
      </w:r>
    </w:p>
    <w:p w:rsidR="00DA1F60" w:rsidRPr="00DA1F60" w:rsidRDefault="00DA1F60" w:rsidP="00DA1F60">
      <w:pPr>
        <w:widowControl/>
        <w:spacing w:before="312" w:after="312" w:line="460" w:lineRule="exact"/>
        <w:jc w:val="left"/>
        <w:textAlignment w:val="baseline"/>
        <w:rPr>
          <w:rFonts w:ascii="宋体" w:hAnsi="宋体" w:cs="宋体"/>
          <w:sz w:val="32"/>
          <w:szCs w:val="32"/>
        </w:rPr>
      </w:pPr>
      <w:r w:rsidRPr="00DA1F60">
        <w:rPr>
          <w:rFonts w:ascii="宋体" w:hAnsi="宋体" w:cs="宋体" w:hint="eastAsia"/>
          <w:sz w:val="32"/>
          <w:szCs w:val="32"/>
        </w:rPr>
        <w:t>23、 政府基金</w:t>
      </w:r>
    </w:p>
    <w:p w:rsidR="00DA1F60" w:rsidRPr="00DA1F60" w:rsidRDefault="00DA1F60" w:rsidP="00DA1F60">
      <w:pPr>
        <w:widowControl/>
        <w:spacing w:before="312" w:after="312" w:line="460" w:lineRule="exact"/>
        <w:jc w:val="left"/>
        <w:textAlignment w:val="baseline"/>
        <w:rPr>
          <w:rFonts w:ascii="宋体" w:hAnsi="宋体" w:cs="宋体"/>
          <w:sz w:val="32"/>
          <w:szCs w:val="32"/>
        </w:rPr>
      </w:pPr>
      <w:r w:rsidRPr="00DA1F60">
        <w:rPr>
          <w:rFonts w:ascii="宋体" w:hAnsi="宋体" w:cs="宋体" w:hint="eastAsia"/>
          <w:sz w:val="32"/>
          <w:szCs w:val="32"/>
        </w:rPr>
        <w:lastRenderedPageBreak/>
        <w:t>24、 政府基金（政府预算）</w:t>
      </w:r>
    </w:p>
    <w:p w:rsidR="00DA1F60" w:rsidRDefault="00DA1F60" w:rsidP="00DA1F60">
      <w:pPr>
        <w:widowControl/>
        <w:spacing w:before="312" w:after="312" w:line="460" w:lineRule="exact"/>
        <w:jc w:val="left"/>
        <w:textAlignment w:val="baseline"/>
        <w:rPr>
          <w:rFonts w:ascii="宋体" w:hAnsi="宋体" w:cs="宋体"/>
          <w:sz w:val="32"/>
          <w:szCs w:val="32"/>
        </w:rPr>
      </w:pPr>
      <w:r w:rsidRPr="00DA1F60">
        <w:rPr>
          <w:rFonts w:ascii="宋体" w:hAnsi="宋体" w:cs="宋体" w:hint="eastAsia"/>
          <w:sz w:val="32"/>
          <w:szCs w:val="32"/>
        </w:rPr>
        <w:t>25、 三公经费</w:t>
      </w:r>
    </w:p>
    <w:p w:rsidR="00DA1F60" w:rsidRPr="00DA1F60" w:rsidRDefault="00DA1F60" w:rsidP="00DA1F60">
      <w:pPr>
        <w:widowControl/>
        <w:spacing w:before="312" w:after="312" w:line="460" w:lineRule="exact"/>
        <w:jc w:val="left"/>
        <w:textAlignment w:val="baseline"/>
        <w:rPr>
          <w:rFonts w:ascii="宋体" w:hAnsi="宋体" w:cs="宋体"/>
          <w:sz w:val="32"/>
          <w:szCs w:val="32"/>
        </w:rPr>
      </w:pPr>
    </w:p>
    <w:p w:rsidR="005A36A4" w:rsidRDefault="00C90685">
      <w:pPr>
        <w:widowControl/>
        <w:spacing w:before="312" w:after="312" w:line="320" w:lineRule="atLeast"/>
        <w:textAlignment w:val="baseline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36"/>
          <w:szCs w:val="36"/>
        </w:rPr>
        <w:t>第一部分：</w:t>
      </w:r>
    </w:p>
    <w:p w:rsidR="005A36A4" w:rsidRDefault="00C90685">
      <w:pPr>
        <w:widowControl/>
        <w:spacing w:before="312" w:after="312" w:line="320" w:lineRule="atLeast"/>
        <w:ind w:firstLine="480"/>
        <w:jc w:val="left"/>
        <w:textAlignment w:val="baseline"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>一、部门基本概况 </w:t>
      </w:r>
    </w:p>
    <w:p w:rsidR="005A36A4" w:rsidRDefault="00C90685">
      <w:pPr>
        <w:widowControl/>
        <w:spacing w:before="312" w:after="312" w:line="320" w:lineRule="atLeast"/>
        <w:ind w:firstLine="480"/>
        <w:jc w:val="left"/>
        <w:textAlignment w:val="baseline"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>（一）职能职责</w:t>
      </w:r>
    </w:p>
    <w:p w:rsidR="005A36A4" w:rsidRDefault="00C90685" w:rsidP="00DA1F60">
      <w:pPr>
        <w:spacing w:line="600" w:lineRule="exact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(一）根据县人民政府授权，依照《中华人民共和国企业国有资产法》、《中华人民共和国公司法》等法律和行政法规，履行出资人职责，监管县国有企业资产、国有股权、集体企业国有资产。(二）根据《行政单位国有资产管理暂行办法》（财政部令第35号）、《事业单位国有资产管理暂行办法》（财政部令第36号），代表县人民政府监管全县行政事业单位国有资产（包括经营性资产、非经营性资产、国有无形资产、权益类资产、对外投资和举办经济实体形成的国有股权），行使出资人权利，履行资产配置、收益管理等职责。（三）负责全县行政事业单位办公设备、设施等资产的配置审核、处置、调剂；负责全县行政事业单位国有资产的修缮、处置及全县经营性资产的监督管理；负责建立全县行政事业单位国有资产管理信息系统和考核评价机制。（四）负责全县国有资产的产权管理。组织实施行政事业单</w:t>
      </w:r>
      <w:r>
        <w:rPr>
          <w:rFonts w:ascii="宋体" w:hAnsi="宋体" w:cs="宋体" w:hint="eastAsia"/>
          <w:sz w:val="32"/>
          <w:szCs w:val="32"/>
        </w:rPr>
        <w:lastRenderedPageBreak/>
        <w:t>位的资产清产核资、不良资产核销、产权界定、产权登记、资产统计分析、资产信息平台搭建、资产评估的核准、合同备案等基础管理工作；负责国有资产产权交易的审核和监督；按规定审批资产处置、出租、出借、对外投资事项。（五）指导监督国有企业、企业化管理事业单位改革改制。负责国有企业、企业化管理事业单位改革、改制、重组中产权变动、资产评估结果的核准、不良资产核销、资产处置、资产抵押等审核工作。（六）负责全县国有资产产权收益及国有资本收益的监管。制定国有资产收益的分配方案，提出国有资产优化配置的建议。（七）拟定全县投融资公司管理规范性文件；考核监督投融资公司；审核公司人员招聘计划，指导公司管理人员的培训工作；在风险可控条件下，根据县政府授权，对国有资产进行资本运作，</w:t>
      </w:r>
      <w:proofErr w:type="gramStart"/>
      <w:r>
        <w:rPr>
          <w:rFonts w:ascii="宋体" w:hAnsi="宋体" w:cs="宋体" w:hint="eastAsia"/>
          <w:sz w:val="32"/>
          <w:szCs w:val="32"/>
        </w:rPr>
        <w:t>指导县投融资</w:t>
      </w:r>
      <w:proofErr w:type="gramEnd"/>
      <w:r>
        <w:rPr>
          <w:rFonts w:ascii="宋体" w:hAnsi="宋体" w:cs="宋体" w:hint="eastAsia"/>
          <w:sz w:val="32"/>
          <w:szCs w:val="32"/>
        </w:rPr>
        <w:t>公司开展融资和投资工作，对投融资项目、投融资成本及资金使用情况进行监督。（八）负责</w:t>
      </w:r>
      <w:proofErr w:type="gramStart"/>
      <w:r>
        <w:rPr>
          <w:rFonts w:ascii="宋体" w:hAnsi="宋体" w:cs="宋体" w:hint="eastAsia"/>
          <w:sz w:val="32"/>
          <w:szCs w:val="32"/>
        </w:rPr>
        <w:t>拟定县</w:t>
      </w:r>
      <w:proofErr w:type="gramEnd"/>
      <w:r>
        <w:rPr>
          <w:rFonts w:ascii="宋体" w:hAnsi="宋体" w:cs="宋体" w:hint="eastAsia"/>
          <w:sz w:val="32"/>
          <w:szCs w:val="32"/>
        </w:rPr>
        <w:t>国有资产保值增值和安全完整考核指标体系，制定考核办法和标准。（九）拟定并组织实施全县国有资产监督管理规范性文件。（十）协助相关部门查处全县国有资产流失案件，负责调查处理国有资产产权纠纷，协助相关部门处理国有资产管理方面的行政诉讼应诉工作。（十一）按照有关规定，代表县人民政府向所出资的重要国有企业派出监事，履行监事职责。（十二）负责对职责范围内有关行业、领域的安全生产工作实施监督管理。（十三）承办县委、县人民政府交办的其他事项。</w:t>
      </w:r>
    </w:p>
    <w:p w:rsidR="005A36A4" w:rsidRDefault="00C90685">
      <w:pPr>
        <w:widowControl/>
        <w:spacing w:before="312" w:after="312" w:line="320" w:lineRule="atLeast"/>
        <w:ind w:firstLine="480"/>
        <w:jc w:val="left"/>
        <w:textAlignment w:val="baseline"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lastRenderedPageBreak/>
        <w:t>（二）机构设置</w:t>
      </w:r>
    </w:p>
    <w:p w:rsidR="005A36A4" w:rsidRDefault="00C90685">
      <w:pPr>
        <w:spacing w:line="600" w:lineRule="exact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县国有资产管理中心全额事业编制为15名。其中：主任1名，副主任2名，纪检组长1名，总会计师1名；正股级负责人职数6名（含监察室主任1名）。</w:t>
      </w:r>
    </w:p>
    <w:p w:rsidR="005A36A4" w:rsidRDefault="00C90685">
      <w:pPr>
        <w:widowControl/>
        <w:spacing w:before="312" w:after="312" w:line="320" w:lineRule="atLeast"/>
        <w:jc w:val="left"/>
        <w:textAlignment w:val="baseline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二、部门预算单位构成：衡南县国有资产管理中心</w:t>
      </w:r>
    </w:p>
    <w:p w:rsidR="005A36A4" w:rsidRDefault="00C90685">
      <w:pPr>
        <w:widowControl/>
        <w:spacing w:before="312" w:after="312" w:line="320" w:lineRule="atLeast"/>
        <w:jc w:val="left"/>
        <w:textAlignment w:val="baseline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三、部门收支总体情况</w:t>
      </w:r>
    </w:p>
    <w:p w:rsidR="005A36A4" w:rsidRDefault="00C90685">
      <w:pPr>
        <w:widowControl/>
        <w:spacing w:before="312" w:after="312" w:line="320" w:lineRule="atLeast"/>
        <w:ind w:firstLine="640"/>
        <w:jc w:val="left"/>
        <w:textAlignment w:val="baseline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 xml:space="preserve">　　2019年部门预算即我单位本级预算。我单位2019年没有政府性基金预算拨款、国有资本经营预算收入和纳入专户管理的非税收入拨款收入，也没有使用政府性基金预算拨款、国有资本经营预算收入和纳入专户管理的非税收入拨款安排的支出。收入为经费拨款，支出包括保障单位基本运行的办公经费，主要是全县行政事业单位的资产维护（修）及监管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专项经费。</w:t>
      </w:r>
    </w:p>
    <w:p w:rsidR="005A36A4" w:rsidRDefault="00C90685">
      <w:pPr>
        <w:pStyle w:val="a5"/>
        <w:widowControl/>
        <w:shd w:val="clear" w:color="auto" w:fill="FFFFFF"/>
        <w:spacing w:beforeAutospacing="0" w:afterAutospacing="0"/>
        <w:jc w:val="both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 xml:space="preserve">　　（一）收入预算：2019年年初预算数80万元，其中，一般公共预算拨款80万元。收入较去年减少70万元，即项目经费拨款减少70万元。 </w:t>
      </w:r>
    </w:p>
    <w:p w:rsidR="005A36A4" w:rsidRDefault="00C90685">
      <w:pPr>
        <w:pStyle w:val="a5"/>
        <w:widowControl/>
        <w:shd w:val="clear" w:color="auto" w:fill="FFFFFF"/>
        <w:spacing w:beforeAutospacing="0" w:afterAutospacing="0"/>
        <w:jc w:val="both"/>
        <w:rPr>
          <w:rFonts w:ascii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 xml:space="preserve">　　（二）支出预算：2019年年初预算数80万元，其中，一般公共服务80万元。支出较去年减少70万元，主要是项目支出减少70万元。 </w:t>
      </w:r>
    </w:p>
    <w:p w:rsidR="005A36A4" w:rsidRDefault="00C90685">
      <w:pPr>
        <w:pStyle w:val="a5"/>
        <w:widowControl/>
        <w:shd w:val="clear" w:color="auto" w:fill="FFFFFF"/>
        <w:spacing w:beforeAutospacing="0" w:afterAutospacing="0"/>
        <w:jc w:val="both"/>
        <w:rPr>
          <w:rFonts w:ascii="宋体" w:hAnsi="宋体" w:cs="宋体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b/>
          <w:bCs/>
          <w:color w:val="333333"/>
          <w:sz w:val="28"/>
          <w:szCs w:val="28"/>
          <w:shd w:val="clear" w:color="auto" w:fill="FFFFFF"/>
        </w:rPr>
        <w:t xml:space="preserve">　　四、一般公共预算拨款支出预算 </w:t>
      </w:r>
    </w:p>
    <w:p w:rsidR="005A36A4" w:rsidRDefault="00C90685">
      <w:pPr>
        <w:pStyle w:val="a5"/>
        <w:widowControl/>
        <w:shd w:val="clear" w:color="auto" w:fill="FFFFFF"/>
        <w:spacing w:beforeAutospacing="0" w:afterAutospacing="0"/>
        <w:jc w:val="both"/>
        <w:rPr>
          <w:rFonts w:ascii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 xml:space="preserve">　　2019年一般公共预算拨款收入80万元，具体安排情况如下： </w:t>
      </w:r>
    </w:p>
    <w:p w:rsidR="005A36A4" w:rsidRDefault="00C90685">
      <w:pPr>
        <w:pStyle w:val="a5"/>
        <w:widowControl/>
        <w:shd w:val="clear" w:color="auto" w:fill="FFFFFF"/>
        <w:spacing w:beforeAutospacing="0" w:afterAutospacing="0"/>
        <w:jc w:val="both"/>
        <w:rPr>
          <w:rFonts w:ascii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lastRenderedPageBreak/>
        <w:t xml:space="preserve">　　（一）基本支出：2019年基本支出年初预算数为37万元，是指为保障单位机构正常运转、完成日常工作任务而发生的各项支出，包括用于办公费、印刷费、水电费、办公设备购置等日常公用经费。 </w:t>
      </w:r>
    </w:p>
    <w:p w:rsidR="005A36A4" w:rsidRDefault="00C90685">
      <w:pPr>
        <w:pStyle w:val="a5"/>
        <w:widowControl/>
        <w:shd w:val="clear" w:color="auto" w:fill="FFFFFF"/>
        <w:spacing w:beforeAutospacing="0" w:afterAutospacing="0"/>
        <w:ind w:firstLineChars="150" w:firstLine="420"/>
        <w:jc w:val="both"/>
        <w:rPr>
          <w:rFonts w:ascii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 xml:space="preserve">（二）项目支出：2019年项目支出年初预算数为43万元，是指全县行政事业单位维护及监管38万元，本单位为完成特定工作任务（主要是扶贫）而发生的支出8万元。　</w:t>
      </w:r>
    </w:p>
    <w:p w:rsidR="00DA1F60" w:rsidRPr="00DA1F60" w:rsidRDefault="00DA1F60" w:rsidP="00DA1F60">
      <w:pPr>
        <w:pStyle w:val="a5"/>
        <w:widowControl/>
        <w:shd w:val="clear" w:color="auto" w:fill="FFFFFF"/>
        <w:ind w:firstLine="570"/>
        <w:rPr>
          <w:rFonts w:ascii="宋体" w:hAnsi="宋体" w:cs="宋体"/>
          <w:b/>
          <w:color w:val="333333"/>
          <w:sz w:val="28"/>
          <w:szCs w:val="28"/>
          <w:shd w:val="clear" w:color="auto" w:fill="FFFFFF"/>
        </w:rPr>
      </w:pPr>
      <w:r w:rsidRPr="00DA1F60">
        <w:rPr>
          <w:rFonts w:ascii="宋体" w:hAnsi="宋体" w:cs="宋体" w:hint="eastAsia"/>
          <w:b/>
          <w:color w:val="333333"/>
          <w:sz w:val="28"/>
          <w:szCs w:val="28"/>
          <w:shd w:val="clear" w:color="auto" w:fill="FFFFFF"/>
        </w:rPr>
        <w:t>五、政府性基金预算</w:t>
      </w:r>
    </w:p>
    <w:p w:rsidR="00DA1F60" w:rsidRDefault="00DA1F60" w:rsidP="00DA1F60">
      <w:pPr>
        <w:pStyle w:val="a5"/>
        <w:widowControl/>
        <w:shd w:val="clear" w:color="auto" w:fill="FFFFFF"/>
        <w:spacing w:beforeAutospacing="0" w:afterAutospacing="0"/>
        <w:ind w:firstLine="570"/>
        <w:jc w:val="both"/>
        <w:rPr>
          <w:rFonts w:ascii="宋体" w:hAnsi="宋体" w:cs="宋体"/>
          <w:color w:val="333333"/>
          <w:sz w:val="28"/>
          <w:szCs w:val="28"/>
          <w:shd w:val="clear" w:color="auto" w:fill="FFFFFF"/>
        </w:rPr>
      </w:pPr>
      <w:r w:rsidRPr="00DA1F60"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本年度本单位无政府性基金预算支出。</w:t>
      </w:r>
    </w:p>
    <w:p w:rsidR="00DA1F60" w:rsidRDefault="00DA1F60" w:rsidP="00DA1F60">
      <w:pPr>
        <w:spacing w:line="600" w:lineRule="exact"/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kern w:val="0"/>
          <w:sz w:val="30"/>
          <w:szCs w:val="30"/>
        </w:rPr>
        <w:t>六、其他重要事项的情况说明</w:t>
      </w:r>
    </w:p>
    <w:p w:rsidR="00DA1F60" w:rsidRDefault="00DA1F60" w:rsidP="00DA1F60">
      <w:pPr>
        <w:spacing w:line="600" w:lineRule="exact"/>
        <w:ind w:firstLineChars="200" w:firstLine="602"/>
        <w:rPr>
          <w:rFonts w:ascii="楷体" w:eastAsia="楷体" w:hAnsi="楷体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（一）</w:t>
      </w:r>
      <w:r>
        <w:rPr>
          <w:rFonts w:ascii="仿宋" w:eastAsia="仿宋" w:hAnsi="仿宋" w:cs="仿宋"/>
          <w:b/>
          <w:bCs/>
          <w:sz w:val="30"/>
          <w:szCs w:val="30"/>
        </w:rPr>
        <w:t>机关运行经费</w:t>
      </w:r>
    </w:p>
    <w:p w:rsidR="00DA1F60" w:rsidRPr="00FA1C1C" w:rsidRDefault="00DA1F60" w:rsidP="00FA1C1C">
      <w:pPr>
        <w:spacing w:line="600" w:lineRule="exact"/>
        <w:ind w:firstLineChars="200" w:firstLine="560"/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</w:pPr>
      <w:r w:rsidRPr="00FA1C1C"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  <w:t>20</w:t>
      </w:r>
      <w:r w:rsidRPr="00FA1C1C"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19</w:t>
      </w:r>
      <w:r w:rsidRPr="00FA1C1C"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  <w:t>年本部门机关本级机关运行经费</w:t>
      </w:r>
      <w:r w:rsidR="00C90685" w:rsidRPr="00FA1C1C"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80</w:t>
      </w:r>
      <w:r w:rsidRPr="00FA1C1C"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  <w:t>万元。</w:t>
      </w:r>
      <w:r w:rsidR="00C90685" w:rsidRPr="00FA1C1C"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  <w:t>主要用于部门办公费</w:t>
      </w:r>
      <w:r w:rsidR="00C90685" w:rsidRPr="00FA1C1C"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、会议</w:t>
      </w:r>
      <w:r w:rsidR="00C90685" w:rsidRPr="00FA1C1C"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  <w:t>费</w:t>
      </w:r>
      <w:r w:rsidR="00C90685" w:rsidRPr="00FA1C1C"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、</w:t>
      </w:r>
      <w:r w:rsidR="00C90685" w:rsidRPr="00FA1C1C"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  <w:t>维护费等</w:t>
      </w:r>
      <w:r w:rsidR="00C90685" w:rsidRPr="00FA1C1C"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。</w:t>
      </w:r>
    </w:p>
    <w:p w:rsidR="00DA1F60" w:rsidRPr="00FA1C1C" w:rsidRDefault="00DA1F60" w:rsidP="00DA1F60">
      <w:pPr>
        <w:spacing w:line="600" w:lineRule="exact"/>
        <w:ind w:firstLineChars="200" w:firstLine="602"/>
        <w:jc w:val="left"/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（二）“三公”经费预算</w:t>
      </w:r>
      <w:r>
        <w:rPr>
          <w:rFonts w:ascii="仿宋" w:eastAsia="仿宋" w:hAnsi="仿宋" w:cs="仿宋" w:hint="eastAsia"/>
          <w:kern w:val="0"/>
          <w:sz w:val="30"/>
          <w:szCs w:val="30"/>
        </w:rPr>
        <w:br/>
        <w:t xml:space="preserve">　　</w:t>
      </w:r>
      <w:r w:rsidRPr="00FA1C1C"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2019年“三公”经费预算数为</w:t>
      </w:r>
      <w:r w:rsidR="00C90685" w:rsidRPr="00FA1C1C"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0</w:t>
      </w:r>
      <w:r w:rsidRPr="00FA1C1C"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万元，</w:t>
      </w:r>
      <w:r w:rsidR="00A6592E" w:rsidRPr="00A6592E"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较2018年年预算数</w:t>
      </w:r>
      <w:r w:rsidR="00A6592E"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1</w:t>
      </w:r>
      <w:r w:rsidR="00A6592E" w:rsidRPr="00A6592E"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万元，降低</w:t>
      </w:r>
      <w:r w:rsidR="00A6592E"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1</w:t>
      </w:r>
      <w:r w:rsidR="00A6592E" w:rsidRPr="00A6592E"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万元，降低</w:t>
      </w:r>
      <w:r w:rsidR="00A6592E"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100</w:t>
      </w:r>
      <w:r w:rsidR="00A6592E" w:rsidRPr="00A6592E"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%</w:t>
      </w:r>
      <w:r w:rsidR="00A6592E"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.</w:t>
      </w:r>
      <w:r w:rsidRPr="00FA1C1C"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其中，公务接待费</w:t>
      </w:r>
      <w:r w:rsidR="00C90685" w:rsidRPr="00FA1C1C"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0</w:t>
      </w:r>
      <w:r w:rsidRPr="00FA1C1C"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万元，公务用车购置及运行费</w:t>
      </w:r>
      <w:r w:rsidR="00C90685" w:rsidRPr="00FA1C1C"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0</w:t>
      </w:r>
      <w:r w:rsidRPr="00FA1C1C"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万元（其中，公务用车购置费０万元，公务用车运行费</w:t>
      </w:r>
      <w:r w:rsidR="00C90685" w:rsidRPr="00FA1C1C"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0</w:t>
      </w:r>
      <w:r w:rsidRPr="00FA1C1C"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万元），因公出国（境）费0万元</w:t>
      </w:r>
      <w:r w:rsidR="00C90685" w:rsidRPr="00FA1C1C"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。</w:t>
      </w:r>
      <w:r w:rsidRPr="00FA1C1C"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主要原因是：其一是继续推进厉行节约，严格财务制度，进一步压减公务接待费支出，其二是加强对公务车辆的管理，严格控制公</w:t>
      </w:r>
      <w:r w:rsidR="00C90685" w:rsidRPr="00FA1C1C"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车使用，提高车辆使用效率。</w:t>
      </w:r>
    </w:p>
    <w:p w:rsidR="00DA1F60" w:rsidRDefault="00DA1F60" w:rsidP="00DA1F60">
      <w:pPr>
        <w:spacing w:line="600" w:lineRule="exact"/>
        <w:ind w:left="560"/>
        <w:jc w:val="lef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（三）政府采购情况</w:t>
      </w:r>
    </w:p>
    <w:p w:rsidR="00DA1F60" w:rsidRPr="00FA1C1C" w:rsidRDefault="00DA1F60" w:rsidP="00FA1C1C">
      <w:pPr>
        <w:spacing w:line="600" w:lineRule="exact"/>
        <w:ind w:firstLineChars="200" w:firstLine="560"/>
        <w:jc w:val="left"/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</w:pPr>
      <w:r w:rsidRPr="00FA1C1C"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2019年县</w:t>
      </w:r>
      <w:r w:rsidR="00C90685" w:rsidRPr="00FA1C1C"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国有资产管理中心</w:t>
      </w:r>
      <w:r w:rsidRPr="00FA1C1C"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采购预算总额</w:t>
      </w:r>
      <w:r w:rsidR="00C90685" w:rsidRPr="00FA1C1C"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0</w:t>
      </w:r>
      <w:r w:rsidRPr="00FA1C1C"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万元。</w:t>
      </w:r>
      <w:r w:rsidR="00A6592E" w:rsidRPr="00A6592E"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其中：政府采购货物支出万元、政府采购工程支出0万元、政府采购服务支出万</w:t>
      </w:r>
      <w:r w:rsidR="00A6592E" w:rsidRPr="00A6592E"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lastRenderedPageBreak/>
        <w:t>元。授予中小企业合同金额0万元，占政府采购支出总额的0%，其中：授予小</w:t>
      </w:r>
      <w:proofErr w:type="gramStart"/>
      <w:r w:rsidR="00A6592E" w:rsidRPr="00A6592E"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微企业</w:t>
      </w:r>
      <w:proofErr w:type="gramEnd"/>
      <w:r w:rsidR="00A6592E" w:rsidRPr="00A6592E"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合同金额0万元，占政府采购支出总额的0%。</w:t>
      </w:r>
    </w:p>
    <w:p w:rsidR="00DA1F60" w:rsidRDefault="00DA1F60" w:rsidP="00C90685">
      <w:pPr>
        <w:spacing w:line="600" w:lineRule="exact"/>
        <w:ind w:firstLineChars="200" w:firstLine="602"/>
        <w:jc w:val="left"/>
        <w:rPr>
          <w:rFonts w:ascii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kern w:val="0"/>
          <w:sz w:val="30"/>
          <w:szCs w:val="30"/>
        </w:rPr>
        <w:t>（四）国有资产占用使用情况说明</w:t>
      </w:r>
      <w:r>
        <w:rPr>
          <w:rFonts w:ascii="仿宋" w:eastAsia="仿宋" w:hAnsi="仿宋" w:cs="仿宋" w:hint="eastAsia"/>
          <w:b/>
          <w:bCs/>
          <w:kern w:val="0"/>
          <w:sz w:val="30"/>
          <w:szCs w:val="30"/>
        </w:rPr>
        <w:br/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　　</w:t>
      </w:r>
      <w:r w:rsidRPr="00FA1C1C"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截至２</w:t>
      </w:r>
      <w:proofErr w:type="gramStart"/>
      <w:r w:rsidR="00C90685" w:rsidRPr="00FA1C1C"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0</w:t>
      </w:r>
      <w:r w:rsidRPr="00FA1C1C"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１</w:t>
      </w:r>
      <w:proofErr w:type="gramEnd"/>
      <w:r w:rsidR="00C90685" w:rsidRPr="00FA1C1C"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8</w:t>
      </w:r>
      <w:r w:rsidRPr="00FA1C1C"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年</w:t>
      </w:r>
      <w:r w:rsidR="00C90685" w:rsidRPr="00FA1C1C"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12</w:t>
      </w:r>
      <w:r w:rsidRPr="00FA1C1C"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月</w:t>
      </w:r>
      <w:r w:rsidR="00C90685" w:rsidRPr="00FA1C1C"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31</w:t>
      </w:r>
      <w:r w:rsidRPr="00FA1C1C"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日，衡南县</w:t>
      </w:r>
      <w:r w:rsidR="00C90685" w:rsidRPr="00FA1C1C"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国有资产管理中心</w:t>
      </w:r>
      <w:r w:rsidRPr="00FA1C1C"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共有车辆</w:t>
      </w:r>
      <w:r w:rsidR="00C90685" w:rsidRPr="00FA1C1C"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0</w:t>
      </w:r>
      <w:r w:rsidRPr="00FA1C1C"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辆，</w:t>
      </w:r>
      <w:r w:rsidR="00C90685" w:rsidRPr="00FA1C1C"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其中，领导干部用车0辆，执法车辆0辆，其他用车0辆。单位价值0万元以上通用设备0台，单位价值0万元以上专用设备0台。</w:t>
      </w:r>
      <w:r w:rsidRPr="00FA1C1C"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br/>
      </w:r>
      <w:r>
        <w:rPr>
          <w:rFonts w:ascii="仿宋" w:eastAsia="仿宋" w:hAnsi="仿宋" w:cs="仿宋" w:hint="eastAsia"/>
          <w:b/>
          <w:bCs/>
          <w:kern w:val="0"/>
          <w:sz w:val="30"/>
          <w:szCs w:val="30"/>
        </w:rPr>
        <w:t xml:space="preserve">　　（五）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预算绩效目标说明：</w:t>
      </w:r>
      <w:r w:rsidR="00C90685"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 xml:space="preserve">预算绩效目标说明：本部门整体支出和项目支出实行绩效目标管理，纳入2019年部门整体支出绩效目标的金额为80万元，其中，基本支出37万元，项目支出43万元。　　</w:t>
      </w:r>
    </w:p>
    <w:p w:rsidR="005A36A4" w:rsidRPr="00FA1C1C" w:rsidRDefault="00FA1C1C" w:rsidP="00FA1C1C">
      <w:pPr>
        <w:pStyle w:val="a5"/>
        <w:widowControl/>
        <w:shd w:val="clear" w:color="auto" w:fill="FFFFFF"/>
        <w:spacing w:beforeAutospacing="0" w:afterAutospacing="0"/>
        <w:ind w:firstLineChars="150" w:firstLine="422"/>
        <w:jc w:val="both"/>
        <w:rPr>
          <w:rFonts w:ascii="宋体" w:hAnsi="宋体" w:cs="宋体"/>
          <w:b/>
          <w:color w:val="333333"/>
          <w:sz w:val="28"/>
          <w:szCs w:val="28"/>
          <w:shd w:val="clear" w:color="auto" w:fill="FFFFFF"/>
        </w:rPr>
      </w:pPr>
      <w:r w:rsidRPr="00FA1C1C">
        <w:rPr>
          <w:rFonts w:ascii="宋体" w:hAnsi="宋体" w:cs="宋体" w:hint="eastAsia"/>
          <w:b/>
          <w:color w:val="333333"/>
          <w:sz w:val="28"/>
          <w:szCs w:val="28"/>
          <w:shd w:val="clear" w:color="auto" w:fill="FFFFFF"/>
        </w:rPr>
        <w:t>七</w:t>
      </w:r>
      <w:r w:rsidR="00C90685" w:rsidRPr="00FA1C1C">
        <w:rPr>
          <w:rFonts w:ascii="宋体" w:hAnsi="宋体" w:cs="宋体" w:hint="eastAsia"/>
          <w:b/>
          <w:color w:val="333333"/>
          <w:sz w:val="28"/>
          <w:szCs w:val="28"/>
          <w:shd w:val="clear" w:color="auto" w:fill="FFFFFF"/>
        </w:rPr>
        <w:t>、名词解释 </w:t>
      </w:r>
    </w:p>
    <w:p w:rsidR="005A36A4" w:rsidRDefault="00C90685">
      <w:pPr>
        <w:pStyle w:val="a5"/>
        <w:widowControl/>
        <w:shd w:val="clear" w:color="auto" w:fill="FFFFFF"/>
        <w:spacing w:beforeAutospacing="0" w:afterAutospacing="0"/>
        <w:jc w:val="both"/>
        <w:rPr>
          <w:rFonts w:ascii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 xml:space="preserve">　　1、机关运行经费：是指各部门的公用经费，包括办公及印刷费、邮电费、差旅费、会议费、日常维修费、专用资料及一般设备购置费、办公用房水电费、办公用房取暖费、办公用房物业管理费以及其他费用。 </w:t>
      </w:r>
    </w:p>
    <w:p w:rsidR="005A36A4" w:rsidRDefault="00C90685">
      <w:pPr>
        <w:pStyle w:val="a5"/>
        <w:widowControl/>
        <w:shd w:val="clear" w:color="auto" w:fill="FFFFFF"/>
        <w:spacing w:beforeAutospacing="0" w:afterAutospacing="0"/>
        <w:jc w:val="both"/>
        <w:rPr>
          <w:rFonts w:ascii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 xml:space="preserve">　　2、“三公”经费：纳入省财政预算管理的</w:t>
      </w:r>
      <w:proofErr w:type="gramStart"/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“</w:t>
      </w:r>
      <w:proofErr w:type="gramEnd"/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 </w:t>
      </w:r>
    </w:p>
    <w:p w:rsidR="005A36A4" w:rsidRDefault="00C90685">
      <w:pPr>
        <w:widowControl/>
        <w:spacing w:before="312" w:after="312" w:line="320" w:lineRule="atLeast"/>
        <w:textAlignment w:val="baseline"/>
        <w:rPr>
          <w:rFonts w:ascii="宋体" w:hAnsi="宋体" w:cs="宋体"/>
          <w:b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b/>
          <w:color w:val="000000"/>
          <w:kern w:val="0"/>
          <w:sz w:val="36"/>
          <w:szCs w:val="36"/>
        </w:rPr>
        <w:t>第二部分： 部门预算公开的表格情况 </w:t>
      </w:r>
    </w:p>
    <w:p w:rsidR="005A36A4" w:rsidRDefault="00FA1C1C" w:rsidP="00FA1C1C">
      <w:pPr>
        <w:rPr>
          <w:rFonts w:ascii="宋体" w:hAnsi="宋体" w:cs="宋体"/>
        </w:rPr>
      </w:pPr>
      <w:r w:rsidRPr="00FA1C1C">
        <w:rPr>
          <w:rFonts w:ascii="宋体" w:hAnsi="宋体" w:cs="宋体" w:hint="eastAsia"/>
          <w:sz w:val="28"/>
          <w:szCs w:val="28"/>
        </w:rPr>
        <w:lastRenderedPageBreak/>
        <w:t>附件：</w:t>
      </w:r>
      <w:r>
        <w:rPr>
          <w:rFonts w:ascii="宋体" w:hAnsi="宋体" w:cs="宋体" w:hint="eastAsia"/>
          <w:sz w:val="28"/>
          <w:szCs w:val="28"/>
        </w:rPr>
        <w:t>衡南县国有资产管理中心</w:t>
      </w:r>
      <w:r w:rsidRPr="00FA1C1C">
        <w:rPr>
          <w:rFonts w:ascii="宋体" w:hAnsi="宋体" w:cs="宋体" w:hint="eastAsia"/>
          <w:sz w:val="28"/>
          <w:szCs w:val="28"/>
        </w:rPr>
        <w:t>2019年预算公开表（参照市里）-（25张表）</w:t>
      </w:r>
      <w:bookmarkStart w:id="0" w:name="_GoBack"/>
      <w:bookmarkEnd w:id="0"/>
    </w:p>
    <w:sectPr w:rsidR="005A36A4" w:rsidSect="005A36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5C1" w:rsidRDefault="00A735C1" w:rsidP="00DA1F60">
      <w:r>
        <w:separator/>
      </w:r>
    </w:p>
  </w:endnote>
  <w:endnote w:type="continuationSeparator" w:id="0">
    <w:p w:rsidR="00A735C1" w:rsidRDefault="00A735C1" w:rsidP="00DA1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5C1" w:rsidRDefault="00A735C1" w:rsidP="00DA1F60">
      <w:r>
        <w:separator/>
      </w:r>
    </w:p>
  </w:footnote>
  <w:footnote w:type="continuationSeparator" w:id="0">
    <w:p w:rsidR="00A735C1" w:rsidRDefault="00A735C1" w:rsidP="00DA1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6A3461"/>
    <w:rsid w:val="00045AF2"/>
    <w:rsid w:val="000667AE"/>
    <w:rsid w:val="001D6040"/>
    <w:rsid w:val="0036623F"/>
    <w:rsid w:val="003B341C"/>
    <w:rsid w:val="00413318"/>
    <w:rsid w:val="004A4ADC"/>
    <w:rsid w:val="005A36A4"/>
    <w:rsid w:val="00676D3E"/>
    <w:rsid w:val="009E414B"/>
    <w:rsid w:val="00A6592E"/>
    <w:rsid w:val="00A735C1"/>
    <w:rsid w:val="00AC3ED3"/>
    <w:rsid w:val="00BA5EAE"/>
    <w:rsid w:val="00C90685"/>
    <w:rsid w:val="00C928D0"/>
    <w:rsid w:val="00DA1F60"/>
    <w:rsid w:val="00EC0C66"/>
    <w:rsid w:val="00F11F5C"/>
    <w:rsid w:val="00F350ED"/>
    <w:rsid w:val="00F91D2E"/>
    <w:rsid w:val="00FA1C1C"/>
    <w:rsid w:val="00FB6F7D"/>
    <w:rsid w:val="00FD5449"/>
    <w:rsid w:val="03D562C9"/>
    <w:rsid w:val="178D7748"/>
    <w:rsid w:val="436A3461"/>
    <w:rsid w:val="6D535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6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5A36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5A36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rsid w:val="005A36A4"/>
    <w:pPr>
      <w:spacing w:beforeAutospacing="1" w:afterAutospacing="1"/>
      <w:jc w:val="left"/>
    </w:pPr>
    <w:rPr>
      <w:kern w:val="0"/>
      <w:sz w:val="24"/>
    </w:rPr>
  </w:style>
  <w:style w:type="character" w:customStyle="1" w:styleId="Char0">
    <w:name w:val="页眉 Char"/>
    <w:link w:val="a4"/>
    <w:uiPriority w:val="99"/>
    <w:semiHidden/>
    <w:locked/>
    <w:rsid w:val="005A36A4"/>
    <w:rPr>
      <w:rFonts w:ascii="Calibri" w:hAnsi="Calibri" w:cs="Times New Roman"/>
      <w:sz w:val="18"/>
      <w:szCs w:val="18"/>
    </w:rPr>
  </w:style>
  <w:style w:type="character" w:customStyle="1" w:styleId="Char">
    <w:name w:val="页脚 Char"/>
    <w:link w:val="a3"/>
    <w:uiPriority w:val="99"/>
    <w:semiHidden/>
    <w:qFormat/>
    <w:locked/>
    <w:rsid w:val="005A36A4"/>
    <w:rPr>
      <w:rFonts w:ascii="Calibri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63</TotalTime>
  <Pages>8</Pages>
  <Words>455</Words>
  <Characters>2598</Characters>
  <Application>Microsoft Office Word</Application>
  <DocSecurity>0</DocSecurity>
  <Lines>21</Lines>
  <Paragraphs>6</Paragraphs>
  <ScaleCrop>false</ScaleCrop>
  <Company>B</Company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人生如飘</dc:creator>
  <cp:lastModifiedBy>微软用户</cp:lastModifiedBy>
  <cp:revision>24</cp:revision>
  <cp:lastPrinted>2019-06-11T03:24:00Z</cp:lastPrinted>
  <dcterms:created xsi:type="dcterms:W3CDTF">2019-06-05T05:02:00Z</dcterms:created>
  <dcterms:modified xsi:type="dcterms:W3CDTF">2021-06-29T01:19:00Z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